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BC500" w14:textId="36B3BDFB" w:rsidR="00F57EA3" w:rsidRPr="00A33CFC" w:rsidRDefault="00E54990" w:rsidP="00E54990">
      <w:pPr>
        <w:jc w:val="right"/>
        <w:rPr>
          <w:rFonts w:cs="Arial"/>
          <w:sz w:val="20"/>
        </w:rPr>
      </w:pPr>
      <w:r w:rsidRPr="00A33CFC">
        <w:rPr>
          <w:rFonts w:cs="Arial"/>
          <w:sz w:val="20"/>
        </w:rPr>
        <w:t>Warszawa, dnia</w:t>
      </w:r>
      <w:r w:rsidR="005501B5" w:rsidRPr="00A33CFC">
        <w:rPr>
          <w:rFonts w:cs="Arial"/>
          <w:sz w:val="20"/>
        </w:rPr>
        <w:t xml:space="preserve"> </w:t>
      </w:r>
      <w:r w:rsidR="00D66ECE" w:rsidRPr="00A33CFC">
        <w:rPr>
          <w:rFonts w:cs="Arial"/>
          <w:sz w:val="20"/>
        </w:rPr>
        <w:t>…………2020</w:t>
      </w:r>
      <w:r w:rsidRPr="00A33CFC">
        <w:rPr>
          <w:rFonts w:cs="Arial"/>
          <w:sz w:val="20"/>
        </w:rPr>
        <w:t xml:space="preserve"> roku</w:t>
      </w:r>
    </w:p>
    <w:p w14:paraId="08D16AEB" w14:textId="727B5BD8" w:rsidR="00E54990" w:rsidRPr="00A33CFC" w:rsidRDefault="00E54990" w:rsidP="00707EB3">
      <w:pPr>
        <w:rPr>
          <w:rFonts w:cs="Arial"/>
          <w:sz w:val="20"/>
        </w:rPr>
      </w:pPr>
      <w:r w:rsidRPr="00A33CFC">
        <w:rPr>
          <w:rFonts w:cs="Arial"/>
          <w:sz w:val="20"/>
        </w:rPr>
        <w:t xml:space="preserve">Znak sprawy: </w:t>
      </w:r>
      <w:r w:rsidR="00707EB3" w:rsidRPr="00A33CFC">
        <w:rPr>
          <w:rFonts w:cs="Arial"/>
          <w:sz w:val="20"/>
        </w:rPr>
        <w:t>PZP.26.</w:t>
      </w:r>
      <w:r w:rsidR="00D66ECE" w:rsidRPr="00A33CFC">
        <w:rPr>
          <w:rFonts w:cs="Arial"/>
          <w:sz w:val="20"/>
        </w:rPr>
        <w:t>4</w:t>
      </w:r>
      <w:r w:rsidR="00707EB3" w:rsidRPr="00A33CFC">
        <w:rPr>
          <w:rFonts w:cs="Arial"/>
          <w:sz w:val="20"/>
        </w:rPr>
        <w:t>.20</w:t>
      </w:r>
      <w:r w:rsidR="00D66ECE" w:rsidRPr="00A33CFC">
        <w:rPr>
          <w:rFonts w:cs="Arial"/>
          <w:sz w:val="20"/>
        </w:rPr>
        <w:t>20</w:t>
      </w:r>
      <w:r w:rsidR="00707EB3" w:rsidRPr="00A33CFC">
        <w:rPr>
          <w:rFonts w:cs="Arial"/>
          <w:sz w:val="20"/>
        </w:rPr>
        <w:t>.</w:t>
      </w:r>
      <w:r w:rsidR="00D66ECE" w:rsidRPr="00A33CFC">
        <w:rPr>
          <w:rFonts w:cs="Arial"/>
          <w:sz w:val="20"/>
        </w:rPr>
        <w:t>MSi</w:t>
      </w:r>
    </w:p>
    <w:p w14:paraId="58A5F6F7" w14:textId="750073E0" w:rsidR="00E54990" w:rsidRPr="00A33CFC" w:rsidRDefault="00D66ECE" w:rsidP="00D66ECE">
      <w:pPr>
        <w:jc w:val="center"/>
        <w:rPr>
          <w:rFonts w:cs="Arial"/>
          <w:sz w:val="20"/>
        </w:rPr>
      </w:pPr>
      <w:r w:rsidRPr="00A33CFC">
        <w:rPr>
          <w:noProof/>
        </w:rPr>
        <w:drawing>
          <wp:inline distT="0" distB="0" distL="0" distR="0" wp14:anchorId="2D6A45EC" wp14:editId="610937CA">
            <wp:extent cx="3819525" cy="2438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04382" w14:textId="77777777" w:rsidR="00E54990" w:rsidRPr="00A33CFC" w:rsidRDefault="00E54990">
      <w:pPr>
        <w:rPr>
          <w:rFonts w:cs="Arial"/>
          <w:sz w:val="20"/>
        </w:rPr>
      </w:pPr>
    </w:p>
    <w:p w14:paraId="0F2AD401" w14:textId="77777777" w:rsidR="00E54990" w:rsidRPr="00A33CFC" w:rsidRDefault="00E54990" w:rsidP="00E54990">
      <w:pPr>
        <w:jc w:val="center"/>
        <w:rPr>
          <w:rFonts w:cs="Arial"/>
          <w:b/>
          <w:sz w:val="28"/>
        </w:rPr>
      </w:pPr>
      <w:r w:rsidRPr="00A33CFC">
        <w:rPr>
          <w:rFonts w:cs="Arial"/>
          <w:b/>
          <w:sz w:val="28"/>
        </w:rPr>
        <w:t>SPECYFIKACJA ISTOTNYCH WARUNKÓW ZAMÓWIENIA</w:t>
      </w:r>
    </w:p>
    <w:p w14:paraId="7913F4EA" w14:textId="77777777" w:rsidR="00E54990" w:rsidRPr="00A33CFC" w:rsidRDefault="00E54990" w:rsidP="00E54990">
      <w:pPr>
        <w:jc w:val="center"/>
        <w:rPr>
          <w:rFonts w:cs="Arial"/>
          <w:b/>
          <w:sz w:val="20"/>
        </w:rPr>
      </w:pPr>
      <w:r w:rsidRPr="00A33CFC">
        <w:rPr>
          <w:rFonts w:cs="Arial"/>
          <w:b/>
          <w:sz w:val="20"/>
        </w:rPr>
        <w:t>(SIWZ)</w:t>
      </w:r>
    </w:p>
    <w:p w14:paraId="0DA7AAF3" w14:textId="77777777" w:rsidR="00E54990" w:rsidRPr="00A33CFC" w:rsidRDefault="00E54990">
      <w:pPr>
        <w:rPr>
          <w:rFonts w:cs="Arial"/>
          <w:sz w:val="20"/>
        </w:rPr>
      </w:pPr>
    </w:p>
    <w:p w14:paraId="7455DC27" w14:textId="6C3F410D" w:rsidR="00E54990" w:rsidRPr="00A33CFC" w:rsidRDefault="00D66ECE" w:rsidP="00D66ECE">
      <w:pPr>
        <w:tabs>
          <w:tab w:val="left" w:pos="2685"/>
        </w:tabs>
        <w:rPr>
          <w:rFonts w:cs="Arial"/>
          <w:sz w:val="20"/>
        </w:rPr>
      </w:pPr>
      <w:r w:rsidRPr="00A33CFC">
        <w:rPr>
          <w:rFonts w:cs="Arial"/>
          <w:sz w:val="20"/>
        </w:rPr>
        <w:tab/>
      </w:r>
    </w:p>
    <w:p w14:paraId="1CEBC6FF" w14:textId="77777777" w:rsidR="00E54990" w:rsidRPr="00A33CFC" w:rsidRDefault="00E54990">
      <w:pPr>
        <w:rPr>
          <w:rFonts w:cs="Arial"/>
          <w:sz w:val="20"/>
        </w:rPr>
      </w:pPr>
    </w:p>
    <w:p w14:paraId="43B284A8" w14:textId="23769E75" w:rsidR="00B15CE6" w:rsidRPr="00A33CFC" w:rsidRDefault="00D66ECE" w:rsidP="00E54990">
      <w:pPr>
        <w:jc w:val="center"/>
        <w:rPr>
          <w:rFonts w:cs="Arial"/>
          <w:iCs/>
          <w:sz w:val="20"/>
          <w:szCs w:val="20"/>
        </w:rPr>
      </w:pPr>
      <w:bookmarkStart w:id="0" w:name="_Hlk31797888"/>
      <w:bookmarkStart w:id="1" w:name="_Hlk31616132"/>
      <w:r w:rsidRPr="00A33CFC">
        <w:rPr>
          <w:rFonts w:cs="Arial"/>
        </w:rPr>
        <w:t>Badanie ewaluacyjne Pikniku Naukowego oraz testów użyteczności nowej strony sprzedażowej CNK</w:t>
      </w:r>
      <w:bookmarkEnd w:id="0"/>
    </w:p>
    <w:bookmarkEnd w:id="1"/>
    <w:p w14:paraId="3FF15F4C" w14:textId="18A9A9ED" w:rsidR="00E54990" w:rsidRPr="00A33CFC" w:rsidRDefault="00E54990" w:rsidP="00E54990">
      <w:pPr>
        <w:jc w:val="center"/>
        <w:rPr>
          <w:rFonts w:cs="Arial"/>
          <w:sz w:val="20"/>
        </w:rPr>
      </w:pPr>
      <w:r w:rsidRPr="00A33CFC">
        <w:rPr>
          <w:rFonts w:cs="Arial"/>
          <w:sz w:val="20"/>
        </w:rPr>
        <w:t>PRZETARG NIEOGRANICZONY</w:t>
      </w:r>
    </w:p>
    <w:p w14:paraId="3FE89E26" w14:textId="31A65250" w:rsidR="00D66ECE" w:rsidRPr="00A33CFC" w:rsidRDefault="00D66ECE" w:rsidP="00E54990">
      <w:pPr>
        <w:jc w:val="center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z podziałem na </w:t>
      </w:r>
      <w:r w:rsidR="00CB7C5D" w:rsidRPr="00A33CFC">
        <w:rPr>
          <w:rFonts w:cs="Arial"/>
          <w:sz w:val="20"/>
        </w:rPr>
        <w:t>dwie c</w:t>
      </w:r>
      <w:r w:rsidRPr="00A33CFC">
        <w:rPr>
          <w:rFonts w:cs="Arial"/>
          <w:sz w:val="20"/>
        </w:rPr>
        <w:t>zęści</w:t>
      </w:r>
    </w:p>
    <w:p w14:paraId="29E1C6F8" w14:textId="54790491" w:rsidR="00E54990" w:rsidRPr="00A33CFC" w:rsidRDefault="00E54990" w:rsidP="00E54990">
      <w:pPr>
        <w:jc w:val="center"/>
        <w:rPr>
          <w:rFonts w:cs="Arial"/>
          <w:sz w:val="20"/>
        </w:rPr>
      </w:pPr>
      <w:r w:rsidRPr="00A33CFC">
        <w:rPr>
          <w:rFonts w:cs="Arial"/>
          <w:sz w:val="20"/>
        </w:rPr>
        <w:t>o wartości szacunkowej nieprzekraczającej 2</w:t>
      </w:r>
      <w:r w:rsidR="003656C3" w:rsidRPr="00A33CFC">
        <w:rPr>
          <w:rFonts w:cs="Arial"/>
          <w:sz w:val="20"/>
        </w:rPr>
        <w:t>21</w:t>
      </w:r>
      <w:r w:rsidRPr="00A33CFC">
        <w:rPr>
          <w:rFonts w:cs="Arial"/>
          <w:sz w:val="20"/>
        </w:rPr>
        <w:t> 000 euro</w:t>
      </w:r>
    </w:p>
    <w:p w14:paraId="559AE232" w14:textId="77777777" w:rsidR="00E54990" w:rsidRPr="00A33CFC" w:rsidRDefault="00E54990">
      <w:pPr>
        <w:rPr>
          <w:rFonts w:cs="Arial"/>
          <w:sz w:val="20"/>
        </w:rPr>
      </w:pPr>
    </w:p>
    <w:p w14:paraId="7699E2AF" w14:textId="332857C5" w:rsidR="00E54990" w:rsidRPr="00A33CFC" w:rsidRDefault="00E54990">
      <w:pPr>
        <w:rPr>
          <w:rFonts w:cs="Arial"/>
          <w:sz w:val="20"/>
        </w:rPr>
      </w:pPr>
    </w:p>
    <w:p w14:paraId="089A5055" w14:textId="77777777" w:rsidR="00E54990" w:rsidRPr="00A33CFC" w:rsidRDefault="00E54990">
      <w:pPr>
        <w:rPr>
          <w:rFonts w:cs="Arial"/>
          <w:sz w:val="20"/>
        </w:rPr>
      </w:pPr>
    </w:p>
    <w:p w14:paraId="230890FE" w14:textId="1358C0A5" w:rsidR="00E54990" w:rsidRPr="00A33CFC" w:rsidRDefault="00E54990" w:rsidP="00180FBE">
      <w:pPr>
        <w:ind w:left="6372"/>
        <w:rPr>
          <w:rFonts w:cs="Arial"/>
          <w:sz w:val="20"/>
        </w:rPr>
      </w:pPr>
      <w:r w:rsidRPr="00A33CFC">
        <w:rPr>
          <w:rFonts w:cs="Arial"/>
          <w:sz w:val="20"/>
        </w:rPr>
        <w:t>Zatwierdzam:</w:t>
      </w:r>
    </w:p>
    <w:p w14:paraId="7F73FB8B" w14:textId="77777777" w:rsidR="00180FBE" w:rsidRPr="00A33CFC" w:rsidRDefault="00180FBE" w:rsidP="00180FBE">
      <w:pPr>
        <w:ind w:firstLine="4961"/>
        <w:jc w:val="center"/>
        <w:rPr>
          <w:rFonts w:ascii="Calibri" w:hAnsi="Calibri"/>
          <w:color w:val="FF0000"/>
          <w:sz w:val="18"/>
          <w:szCs w:val="18"/>
        </w:rPr>
      </w:pPr>
      <w:r w:rsidRPr="00A33CFC">
        <w:rPr>
          <w:rFonts w:ascii="Calibri" w:hAnsi="Calibri"/>
          <w:color w:val="FF0000"/>
          <w:sz w:val="18"/>
          <w:szCs w:val="18"/>
        </w:rPr>
        <w:t>Irena Cieślińska</w:t>
      </w:r>
    </w:p>
    <w:p w14:paraId="1F860DAB" w14:textId="77777777" w:rsidR="00180FBE" w:rsidRPr="00A33CFC" w:rsidRDefault="00180FBE" w:rsidP="00180FBE">
      <w:pPr>
        <w:ind w:firstLine="4961"/>
        <w:jc w:val="center"/>
        <w:rPr>
          <w:rFonts w:ascii="Calibri" w:hAnsi="Calibri"/>
          <w:color w:val="FF0000"/>
          <w:sz w:val="6"/>
          <w:szCs w:val="6"/>
        </w:rPr>
      </w:pPr>
    </w:p>
    <w:p w14:paraId="74C70A7F" w14:textId="77777777" w:rsidR="00180FBE" w:rsidRPr="00A33CFC" w:rsidRDefault="00180FBE" w:rsidP="00180FBE">
      <w:pPr>
        <w:ind w:firstLine="4961"/>
        <w:jc w:val="center"/>
        <w:rPr>
          <w:rFonts w:ascii="Calibri" w:hAnsi="Calibri"/>
          <w:color w:val="FF0000"/>
          <w:sz w:val="18"/>
          <w:szCs w:val="18"/>
        </w:rPr>
      </w:pPr>
      <w:r w:rsidRPr="00A33CFC">
        <w:rPr>
          <w:rFonts w:ascii="Calibri" w:hAnsi="Calibri"/>
          <w:color w:val="FF0000"/>
          <w:sz w:val="18"/>
          <w:szCs w:val="18"/>
        </w:rPr>
        <w:t>DYREKTOR PROGRAMOWY</w:t>
      </w:r>
    </w:p>
    <w:p w14:paraId="12EA9EE1" w14:textId="77777777" w:rsidR="00180FBE" w:rsidRPr="00A33CFC" w:rsidRDefault="00180FBE" w:rsidP="00180FBE">
      <w:pPr>
        <w:ind w:firstLine="4961"/>
        <w:jc w:val="center"/>
        <w:rPr>
          <w:rFonts w:ascii="Calibri" w:hAnsi="Calibri"/>
          <w:color w:val="FF0000"/>
          <w:sz w:val="18"/>
          <w:szCs w:val="18"/>
          <w:vertAlign w:val="superscript"/>
        </w:rPr>
      </w:pPr>
      <w:r w:rsidRPr="00A33CFC">
        <w:rPr>
          <w:rFonts w:ascii="Calibri" w:hAnsi="Calibri"/>
          <w:color w:val="FF0000"/>
          <w:sz w:val="18"/>
          <w:szCs w:val="18"/>
        </w:rPr>
        <w:t>CENTRUM NAUKI KOPERNIK</w:t>
      </w:r>
    </w:p>
    <w:p w14:paraId="4DDDD137" w14:textId="77777777" w:rsidR="00180FBE" w:rsidRPr="00A33CFC" w:rsidRDefault="00180FBE" w:rsidP="00180FBE">
      <w:pPr>
        <w:pStyle w:val="Tekstpodstawowy2"/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E3398E" w14:textId="77777777" w:rsidR="00180FBE" w:rsidRPr="00A33CFC" w:rsidRDefault="00180FBE" w:rsidP="00C61278">
      <w:pPr>
        <w:ind w:left="5664"/>
        <w:rPr>
          <w:rFonts w:cs="Arial"/>
          <w:sz w:val="20"/>
        </w:rPr>
      </w:pPr>
    </w:p>
    <w:p w14:paraId="1CB72166" w14:textId="3B0F4C79" w:rsidR="003A3174" w:rsidRPr="00A33CFC" w:rsidRDefault="00180FBE" w:rsidP="00180FBE">
      <w:pPr>
        <w:rPr>
          <w:rFonts w:cs="Arial"/>
          <w:sz w:val="20"/>
        </w:rPr>
      </w:pP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</w:p>
    <w:p w14:paraId="671C8D7C" w14:textId="39F04F1B" w:rsidR="003A3174" w:rsidRPr="00A33CFC" w:rsidRDefault="003A3174" w:rsidP="00C61278">
      <w:pPr>
        <w:ind w:left="5664"/>
        <w:rPr>
          <w:rFonts w:cs="Arial"/>
          <w:sz w:val="20"/>
        </w:rPr>
      </w:pPr>
    </w:p>
    <w:p w14:paraId="1AAF1806" w14:textId="77777777" w:rsidR="00E54990" w:rsidRPr="00A33CFC" w:rsidRDefault="00E54990">
      <w:pPr>
        <w:rPr>
          <w:rFonts w:cs="Arial"/>
          <w:sz w:val="20"/>
        </w:rPr>
      </w:pPr>
    </w:p>
    <w:p w14:paraId="748C6399" w14:textId="77777777" w:rsidR="00597C07" w:rsidRPr="00A33CFC" w:rsidRDefault="00597C07" w:rsidP="00597C07">
      <w:pPr>
        <w:jc w:val="center"/>
        <w:rPr>
          <w:rFonts w:cs="Arial"/>
          <w:color w:val="FF0000"/>
          <w:sz w:val="18"/>
        </w:rPr>
        <w:sectPr w:rsidR="00597C07" w:rsidRPr="00A33CFC" w:rsidSect="000B0CC9">
          <w:headerReference w:type="default" r:id="rId9"/>
          <w:footerReference w:type="default" r:id="rId10"/>
          <w:headerReference w:type="first" r:id="rId11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4A39570D" w14:textId="795FCA50" w:rsidR="00E54990" w:rsidRPr="00A33CFC" w:rsidRDefault="001C5975" w:rsidP="00597C07">
      <w:pPr>
        <w:jc w:val="center"/>
        <w:rPr>
          <w:rFonts w:cs="Arial"/>
          <w:color w:val="FFFFFF" w:themeColor="background1"/>
          <w:sz w:val="18"/>
        </w:rPr>
      </w:pPr>
      <w:r w:rsidRPr="00A33CFC">
        <w:rPr>
          <w:rFonts w:cs="Arial"/>
          <w:color w:val="FFFFFF" w:themeColor="background1"/>
          <w:sz w:val="18"/>
        </w:rPr>
        <w:t>Ewa Kloc</w:t>
      </w:r>
    </w:p>
    <w:p w14:paraId="0D096B6E" w14:textId="77777777" w:rsidR="00597C07" w:rsidRPr="00A33CFC" w:rsidRDefault="00597C07" w:rsidP="00597C07">
      <w:pPr>
        <w:jc w:val="center"/>
        <w:rPr>
          <w:rFonts w:cs="Arial"/>
          <w:color w:val="FFFFFF" w:themeColor="background1"/>
          <w:sz w:val="6"/>
        </w:rPr>
      </w:pPr>
    </w:p>
    <w:p w14:paraId="56D2E3C6" w14:textId="43E97C85" w:rsidR="00597C07" w:rsidRPr="00A33CFC" w:rsidRDefault="001C5975" w:rsidP="00597C07">
      <w:pPr>
        <w:jc w:val="center"/>
        <w:rPr>
          <w:rFonts w:cs="Arial"/>
          <w:color w:val="FFFFFF" w:themeColor="background1"/>
          <w:sz w:val="14"/>
        </w:rPr>
      </w:pPr>
      <w:r w:rsidRPr="00A33CFC">
        <w:rPr>
          <w:rFonts w:cs="Arial"/>
          <w:color w:val="FFFFFF" w:themeColor="background1"/>
          <w:sz w:val="14"/>
        </w:rPr>
        <w:t>DYREKTOR ADMINISTRACYJNY</w:t>
      </w:r>
    </w:p>
    <w:p w14:paraId="55755218" w14:textId="331B1EC8" w:rsidR="00597C07" w:rsidRPr="00A33CFC" w:rsidRDefault="00597C07" w:rsidP="00597C07">
      <w:pPr>
        <w:jc w:val="center"/>
        <w:rPr>
          <w:rFonts w:cs="Arial"/>
          <w:color w:val="FFFFFF" w:themeColor="background1"/>
          <w:sz w:val="14"/>
        </w:rPr>
      </w:pPr>
      <w:r w:rsidRPr="00A33CFC">
        <w:rPr>
          <w:rFonts w:cs="Arial"/>
          <w:color w:val="FFFFFF" w:themeColor="background1"/>
          <w:sz w:val="14"/>
        </w:rPr>
        <w:t>CENTRUM NAUKI KOPERNIK</w:t>
      </w:r>
    </w:p>
    <w:p w14:paraId="2D4DD1BC" w14:textId="2C57492B" w:rsidR="00597C07" w:rsidRPr="00A33CFC" w:rsidRDefault="00597C07" w:rsidP="00597C07">
      <w:pPr>
        <w:jc w:val="center"/>
        <w:rPr>
          <w:rFonts w:cs="Arial"/>
          <w:color w:val="FFFFFF" w:themeColor="background1"/>
          <w:sz w:val="18"/>
        </w:rPr>
      </w:pPr>
      <w:r w:rsidRPr="00A33CFC">
        <w:rPr>
          <w:rFonts w:cs="Arial"/>
          <w:color w:val="FFFFFF" w:themeColor="background1"/>
          <w:sz w:val="18"/>
        </w:rPr>
        <w:t xml:space="preserve">Anna </w:t>
      </w:r>
    </w:p>
    <w:p w14:paraId="4F1C175D" w14:textId="77777777" w:rsidR="00597C07" w:rsidRPr="00A33CFC" w:rsidRDefault="00597C07" w:rsidP="00597C07">
      <w:pPr>
        <w:jc w:val="center"/>
        <w:rPr>
          <w:rFonts w:cs="Arial"/>
          <w:color w:val="FFFFFF" w:themeColor="background1"/>
          <w:sz w:val="6"/>
        </w:rPr>
      </w:pPr>
    </w:p>
    <w:p w14:paraId="516380FB" w14:textId="6388B4DB" w:rsidR="00597C07" w:rsidRPr="00A33CFC" w:rsidRDefault="00597C07" w:rsidP="00597C07">
      <w:pPr>
        <w:jc w:val="center"/>
        <w:rPr>
          <w:rFonts w:cs="Arial"/>
          <w:color w:val="FFFFFF" w:themeColor="background1"/>
          <w:sz w:val="14"/>
        </w:rPr>
      </w:pPr>
      <w:r w:rsidRPr="00A33CFC">
        <w:rPr>
          <w:rFonts w:cs="Arial"/>
          <w:color w:val="FFFFFF" w:themeColor="background1"/>
          <w:sz w:val="14"/>
        </w:rPr>
        <w:t>DYREKTOR EDUKACJI</w:t>
      </w:r>
    </w:p>
    <w:p w14:paraId="0E8F322B" w14:textId="68B8B34A" w:rsidR="00597C07" w:rsidRPr="00A33CFC" w:rsidRDefault="00597C07" w:rsidP="00597C07">
      <w:pPr>
        <w:jc w:val="center"/>
        <w:rPr>
          <w:rFonts w:cs="Arial"/>
          <w:color w:val="FFFFFF" w:themeColor="background1"/>
          <w:sz w:val="14"/>
        </w:rPr>
      </w:pPr>
      <w:r w:rsidRPr="00A33CFC">
        <w:rPr>
          <w:rFonts w:cs="Arial"/>
          <w:color w:val="FFFFFF" w:themeColor="background1"/>
          <w:sz w:val="14"/>
        </w:rPr>
        <w:t>CENTRUM NAUKI KOPERNIK</w:t>
      </w:r>
    </w:p>
    <w:p w14:paraId="5168FCBF" w14:textId="77777777" w:rsidR="00597C07" w:rsidRPr="00A33CFC" w:rsidRDefault="00597C07">
      <w:pPr>
        <w:rPr>
          <w:rFonts w:cs="Arial"/>
          <w:color w:val="FF0000"/>
          <w:sz w:val="20"/>
        </w:rPr>
        <w:sectPr w:rsidR="00597C07" w:rsidRPr="00A33CFC" w:rsidSect="00597C07">
          <w:type w:val="continuous"/>
          <w:pgSz w:w="11906" w:h="16838"/>
          <w:pgMar w:top="1134" w:right="794" w:bottom="851" w:left="4678" w:header="708" w:footer="708" w:gutter="0"/>
          <w:cols w:num="2" w:space="708"/>
          <w:titlePg/>
          <w:docGrid w:linePitch="360"/>
        </w:sectPr>
      </w:pPr>
    </w:p>
    <w:p w14:paraId="14CD6265" w14:textId="48D5E96E" w:rsidR="00E54990" w:rsidRPr="00A33CFC" w:rsidRDefault="00E54990">
      <w:pPr>
        <w:rPr>
          <w:rFonts w:cs="Arial"/>
          <w:color w:val="FF0000"/>
          <w:sz w:val="20"/>
        </w:rPr>
      </w:pPr>
    </w:p>
    <w:p w14:paraId="74DC569A" w14:textId="77777777" w:rsidR="002E3F83" w:rsidRPr="00A33CFC" w:rsidRDefault="002E3F83" w:rsidP="002E3F83">
      <w:pPr>
        <w:ind w:left="709" w:hanging="709"/>
        <w:jc w:val="center"/>
        <w:rPr>
          <w:rFonts w:cs="Arial"/>
          <w:color w:val="FFFFFF" w:themeColor="background1"/>
          <w:sz w:val="16"/>
          <w:szCs w:val="20"/>
        </w:rPr>
        <w:sectPr w:rsidR="002E3F83" w:rsidRPr="00A33CFC" w:rsidSect="00597C07">
          <w:type w:val="continuous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75E49DA1" w14:textId="455F5212" w:rsidR="002E3F83" w:rsidRPr="00A33CFC" w:rsidRDefault="002E3F83" w:rsidP="002E3F83">
      <w:pPr>
        <w:ind w:left="709" w:hanging="709"/>
        <w:jc w:val="center"/>
        <w:rPr>
          <w:rFonts w:cs="Arial"/>
          <w:color w:val="FFFFFF" w:themeColor="background1"/>
          <w:sz w:val="16"/>
          <w:szCs w:val="20"/>
        </w:rPr>
      </w:pPr>
      <w:r w:rsidRPr="00A33CFC">
        <w:rPr>
          <w:rFonts w:cs="Arial"/>
          <w:color w:val="FFFFFF" w:themeColor="background1"/>
          <w:sz w:val="16"/>
          <w:szCs w:val="20"/>
        </w:rPr>
        <w:t>Irena Cieślińska</w:t>
      </w:r>
    </w:p>
    <w:p w14:paraId="5E800F50" w14:textId="77777777" w:rsidR="002E3F83" w:rsidRPr="00A33CFC" w:rsidRDefault="002E3F83" w:rsidP="002E3F83">
      <w:pPr>
        <w:ind w:left="709" w:hanging="709"/>
        <w:jc w:val="center"/>
        <w:rPr>
          <w:rFonts w:cs="Arial"/>
          <w:color w:val="FFFFFF" w:themeColor="background1"/>
          <w:sz w:val="14"/>
          <w:szCs w:val="20"/>
        </w:rPr>
      </w:pPr>
      <w:r w:rsidRPr="00A33CFC">
        <w:rPr>
          <w:rFonts w:cs="Arial"/>
          <w:color w:val="FFFFFF" w:themeColor="background1"/>
          <w:sz w:val="14"/>
          <w:szCs w:val="20"/>
        </w:rPr>
        <w:t>DYREKTOR PROGRAMOWY</w:t>
      </w:r>
    </w:p>
    <w:p w14:paraId="71D86A91" w14:textId="77777777" w:rsidR="002E3F83" w:rsidRPr="00A33CFC" w:rsidRDefault="002E3F83" w:rsidP="002E3F83">
      <w:pPr>
        <w:ind w:left="709" w:hanging="709"/>
        <w:jc w:val="center"/>
        <w:rPr>
          <w:rFonts w:cs="Arial"/>
          <w:color w:val="FFFFFF" w:themeColor="background1"/>
          <w:sz w:val="14"/>
          <w:szCs w:val="20"/>
        </w:rPr>
      </w:pPr>
      <w:r w:rsidRPr="00A33CFC">
        <w:rPr>
          <w:rFonts w:cs="Arial"/>
          <w:color w:val="FFFFFF" w:themeColor="background1"/>
          <w:sz w:val="14"/>
          <w:szCs w:val="20"/>
        </w:rPr>
        <w:t>CENTRUM NAUKI KOPERNIK</w:t>
      </w:r>
    </w:p>
    <w:p w14:paraId="167D3C35" w14:textId="354CD7A6" w:rsidR="002E3F83" w:rsidRPr="00A33CFC" w:rsidRDefault="002E3F83" w:rsidP="002E3F83">
      <w:pPr>
        <w:ind w:left="709" w:hanging="709"/>
        <w:jc w:val="center"/>
        <w:rPr>
          <w:rFonts w:cs="Arial"/>
          <w:color w:val="FF0000"/>
          <w:sz w:val="14"/>
          <w:szCs w:val="20"/>
        </w:rPr>
      </w:pPr>
    </w:p>
    <w:p w14:paraId="5FF9D717" w14:textId="0EBD7AC1" w:rsidR="002E3F83" w:rsidRPr="00A33CFC" w:rsidRDefault="002E3F83" w:rsidP="002E3F83">
      <w:pPr>
        <w:ind w:left="709" w:hanging="709"/>
        <w:jc w:val="center"/>
        <w:rPr>
          <w:rFonts w:cs="Arial"/>
          <w:color w:val="FF0000"/>
          <w:sz w:val="14"/>
          <w:szCs w:val="20"/>
        </w:rPr>
      </w:pPr>
    </w:p>
    <w:p w14:paraId="161AF916" w14:textId="23D27299" w:rsidR="002E3F83" w:rsidRPr="00A33CFC" w:rsidRDefault="002E3F83" w:rsidP="002E3F83">
      <w:pPr>
        <w:ind w:left="709" w:hanging="709"/>
        <w:jc w:val="center"/>
        <w:rPr>
          <w:rFonts w:cs="Arial"/>
          <w:color w:val="FF0000"/>
          <w:sz w:val="14"/>
          <w:szCs w:val="20"/>
        </w:rPr>
      </w:pPr>
    </w:p>
    <w:p w14:paraId="7D12221E" w14:textId="77777777" w:rsidR="00CF34A1" w:rsidRPr="00A33CFC" w:rsidRDefault="00CF34A1">
      <w:pPr>
        <w:rPr>
          <w:rFonts w:cs="Arial"/>
          <w:sz w:val="20"/>
        </w:rPr>
        <w:sectPr w:rsidR="00CF34A1" w:rsidRPr="00A33CFC" w:rsidSect="002E3F83">
          <w:type w:val="continuous"/>
          <w:pgSz w:w="11906" w:h="16838"/>
          <w:pgMar w:top="1134" w:right="794" w:bottom="851" w:left="4536" w:header="708" w:footer="708" w:gutter="0"/>
          <w:cols w:num="2" w:space="708"/>
          <w:titlePg/>
          <w:docGrid w:linePitch="360"/>
        </w:sectPr>
      </w:pPr>
    </w:p>
    <w:p w14:paraId="264479E9" w14:textId="12641D01" w:rsidR="00E54990" w:rsidRPr="00A33CFC" w:rsidRDefault="00CF34A1">
      <w:pPr>
        <w:rPr>
          <w:rFonts w:cs="Arial"/>
          <w:b/>
          <w:sz w:val="20"/>
        </w:rPr>
      </w:pPr>
      <w:r w:rsidRPr="00A33CFC">
        <w:rPr>
          <w:rFonts w:cs="Arial"/>
          <w:b/>
          <w:sz w:val="20"/>
        </w:rPr>
        <w:lastRenderedPageBreak/>
        <w:t>SPIS TREŚCI</w:t>
      </w:r>
    </w:p>
    <w:p w14:paraId="25B962D7" w14:textId="69776BC7" w:rsidR="00CF34A1" w:rsidRPr="00A33CFC" w:rsidRDefault="00074980" w:rsidP="00074980">
      <w:pPr>
        <w:tabs>
          <w:tab w:val="left" w:pos="1365"/>
        </w:tabs>
        <w:rPr>
          <w:rFonts w:cs="Arial"/>
          <w:sz w:val="20"/>
        </w:rPr>
      </w:pPr>
      <w:r w:rsidRPr="00A33CFC">
        <w:rPr>
          <w:rFonts w:cs="Arial"/>
          <w:sz w:val="20"/>
        </w:rPr>
        <w:tab/>
      </w:r>
    </w:p>
    <w:p w14:paraId="3189B1B3" w14:textId="14994874" w:rsidR="00C01D6F" w:rsidRPr="00A33CFC" w:rsidRDefault="00CF34A1">
      <w:pPr>
        <w:pStyle w:val="Spistreci1"/>
        <w:rPr>
          <w:rFonts w:cs="Arial"/>
          <w:noProof/>
          <w:sz w:val="18"/>
          <w:szCs w:val="16"/>
        </w:rPr>
      </w:pPr>
      <w:r w:rsidRPr="00A33CFC">
        <w:rPr>
          <w:rFonts w:cs="Arial"/>
          <w:sz w:val="18"/>
          <w:szCs w:val="16"/>
        </w:rPr>
        <w:fldChar w:fldCharType="begin"/>
      </w:r>
      <w:r w:rsidRPr="00A33CFC">
        <w:rPr>
          <w:rFonts w:cs="Arial"/>
          <w:sz w:val="18"/>
          <w:szCs w:val="16"/>
        </w:rPr>
        <w:instrText xml:space="preserve"> TOC \o "1-1" \h \z \u </w:instrText>
      </w:r>
      <w:r w:rsidRPr="00A33CFC">
        <w:rPr>
          <w:rFonts w:cs="Arial"/>
          <w:sz w:val="18"/>
          <w:szCs w:val="16"/>
        </w:rPr>
        <w:fldChar w:fldCharType="separate"/>
      </w:r>
      <w:hyperlink w:anchor="_Toc493504219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ZAMAWIAJĄCY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_Toc493504219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- 3 -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0A72F42D" w14:textId="5AE21684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0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2.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TRYB UDZIELANIA ZAMÓWIENIA ORAZ OZNACZENIE POSTĘPOWANIA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_Toc493504220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- 3 -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770E1525" w14:textId="0244AB87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1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3.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PRZEDMIOT ZAMÓWIENIA ORAZ TERMIN WYKONANIA ZAMÓWIENIA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_Toc493504221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- 4 -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724E327C" w14:textId="68E2157F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2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4.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WARUNKI UDZIAŁU W POSTĘPOWANIU ORAZ PODSTAWY WYKLUCZENIA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_Toc493504222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- 4 -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3CF3BD9A" w14:textId="232454F9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3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5.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WYKAZ WYMAGANYCH OŚWIADCZEŃ I DOKUMENTÓW OD WYKONAWCY W CELU POTWIERDZENIA SPEŁNIENIA WARUNKÓW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_Toc493504223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- 5 -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6DBD8ED7" w14:textId="7F5A61DA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4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6.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INFORMACJE O SPOSOBIE POROZUMIEWANIA SIĘ ZAMAWIAJĄCEGO Z WYKONAWCAMI ORAZ PRZEKAZYWANIA OŚWIADCZEŃ LUB DOKUMENTÓW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_Toc493504224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- 6 -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1C1DBC67" w14:textId="5A7FCD97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5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7.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WYMAGANIA DOTYCZĄCE WADIUM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_Toc493504225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- 7 -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3BD17D48" w14:textId="1A0540BD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6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8.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TERMIN ZWIĄZANIA OFERTĄ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_Toc493504226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- 7 -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6EC00008" w14:textId="21A09755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7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9.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OPIS SPOSOBU PRZYGOTOWANIA OFERTY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_Toc493504227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- 7 -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56CE1AAE" w14:textId="5CAE8F85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8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10.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MIEJSCE ORAZ TERMIN SKŁADANIA I OTWARCIA OFERT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_Toc493504228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- 8 -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3BE27514" w14:textId="28C88527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29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11.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OPIS SPOSOBU OBLICZANIA CENY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_Toc493504229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- 9 -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79B2615F" w14:textId="017DBA0F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0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12.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OPIS KRYTERIÓW I SPOSOBU OCENY OFERT, UDZIELENIE ZAMÓWIENIA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_Toc493504230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- 9 -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4B4E62EF" w14:textId="6ABE9357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1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13.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INFORMACJE O FORMALNOŚCIACH, JAKIE POWINNY ZOSTAĆ DOPEŁNIONE PO WYBORZE OFERTY W CELU ZAWARCIA UMOWY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_Toc493504231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- 10 -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19365A8C" w14:textId="7BBB996F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2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14.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WYMAGANIA DOTYCZĄCE ZABEZPIECZENIA NALEŻYTEGO WYKONANIA UMOWY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_Toc493504232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- 11 -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553C59AA" w14:textId="2822A883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3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15.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WZÓR UMOWY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_Toc493504233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- 11 -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0748C06E" w14:textId="38C60C01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4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16.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POUCZENIE O ŚRODKACH OCHRONY PRAWNEJ PRZYSŁUGUJĄCYCH WYKONAWCY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_Toc493504234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- 11 -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0D0ADE22" w14:textId="1BCCE132" w:rsidR="00C01D6F" w:rsidRPr="00A33CFC" w:rsidRDefault="00091C35">
      <w:pPr>
        <w:pStyle w:val="Spistreci1"/>
        <w:rPr>
          <w:rFonts w:cs="Arial"/>
          <w:noProof/>
          <w:sz w:val="18"/>
          <w:szCs w:val="16"/>
        </w:rPr>
      </w:pPr>
      <w:hyperlink w:anchor="_Toc493504235" w:history="1">
        <w:r w:rsidR="00C01D6F" w:rsidRPr="00A33CFC">
          <w:rPr>
            <w:rStyle w:val="Hipercze"/>
            <w:rFonts w:cs="Arial"/>
            <w:noProof/>
            <w:sz w:val="18"/>
            <w:szCs w:val="16"/>
          </w:rPr>
          <w:t>17.</w:t>
        </w:r>
        <w:r w:rsidR="00C01D6F" w:rsidRPr="00A33CFC">
          <w:rPr>
            <w:rFonts w:cs="Arial"/>
            <w:noProof/>
            <w:sz w:val="18"/>
            <w:szCs w:val="16"/>
          </w:rPr>
          <w:tab/>
        </w:r>
        <w:r w:rsidR="00C01D6F" w:rsidRPr="00A33CFC">
          <w:rPr>
            <w:rStyle w:val="Hipercze"/>
            <w:rFonts w:cs="Arial"/>
            <w:noProof/>
            <w:sz w:val="18"/>
            <w:szCs w:val="16"/>
          </w:rPr>
          <w:t>WYKAZ ZAŁĄCZNIKÓW</w:t>
        </w:r>
        <w:r w:rsidR="00C01D6F" w:rsidRPr="00A33CFC">
          <w:rPr>
            <w:rFonts w:cs="Arial"/>
            <w:noProof/>
            <w:webHidden/>
            <w:sz w:val="18"/>
            <w:szCs w:val="16"/>
          </w:rPr>
          <w:tab/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begin"/>
        </w:r>
        <w:r w:rsidR="00C01D6F" w:rsidRPr="00A33CFC">
          <w:rPr>
            <w:rFonts w:cs="Arial"/>
            <w:noProof/>
            <w:webHidden/>
            <w:sz w:val="18"/>
            <w:szCs w:val="16"/>
          </w:rPr>
          <w:instrText xml:space="preserve"> PAGEREF _Toc493504235 \h </w:instrText>
        </w:r>
        <w:r w:rsidR="00C01D6F" w:rsidRPr="00A33CFC">
          <w:rPr>
            <w:rFonts w:cs="Arial"/>
            <w:noProof/>
            <w:webHidden/>
            <w:sz w:val="18"/>
            <w:szCs w:val="16"/>
          </w:rPr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separate"/>
        </w:r>
        <w:r w:rsidR="004C59DA">
          <w:rPr>
            <w:rFonts w:cs="Arial"/>
            <w:noProof/>
            <w:webHidden/>
            <w:sz w:val="18"/>
            <w:szCs w:val="16"/>
          </w:rPr>
          <w:t>- 11 -</w:t>
        </w:r>
        <w:r w:rsidR="00C01D6F" w:rsidRPr="00A33CFC">
          <w:rPr>
            <w:rFonts w:cs="Arial"/>
            <w:noProof/>
            <w:webHidden/>
            <w:sz w:val="18"/>
            <w:szCs w:val="16"/>
          </w:rPr>
          <w:fldChar w:fldCharType="end"/>
        </w:r>
      </w:hyperlink>
    </w:p>
    <w:p w14:paraId="2A0CE9C6" w14:textId="6097905A" w:rsidR="00CF34A1" w:rsidRPr="00A33CFC" w:rsidRDefault="00CF34A1">
      <w:pPr>
        <w:rPr>
          <w:rFonts w:cs="Arial"/>
          <w:sz w:val="20"/>
        </w:rPr>
      </w:pPr>
      <w:r w:rsidRPr="00A33CFC">
        <w:rPr>
          <w:rFonts w:cs="Arial"/>
          <w:sz w:val="18"/>
          <w:szCs w:val="16"/>
        </w:rPr>
        <w:fldChar w:fldCharType="end"/>
      </w:r>
    </w:p>
    <w:p w14:paraId="2C05A27B" w14:textId="77777777" w:rsidR="00E54990" w:rsidRPr="00A33CFC" w:rsidRDefault="00E54990">
      <w:pPr>
        <w:rPr>
          <w:rFonts w:cs="Arial"/>
          <w:sz w:val="20"/>
        </w:rPr>
      </w:pPr>
    </w:p>
    <w:p w14:paraId="6F37236B" w14:textId="77777777" w:rsidR="00E54990" w:rsidRPr="00A33CFC" w:rsidRDefault="00E54990">
      <w:pPr>
        <w:rPr>
          <w:rFonts w:cs="Arial"/>
          <w:sz w:val="20"/>
        </w:rPr>
      </w:pPr>
    </w:p>
    <w:p w14:paraId="3156BECD" w14:textId="77777777" w:rsidR="00E54990" w:rsidRPr="00A33CFC" w:rsidRDefault="00E54990">
      <w:pPr>
        <w:rPr>
          <w:rFonts w:cs="Arial"/>
          <w:sz w:val="20"/>
        </w:rPr>
      </w:pPr>
    </w:p>
    <w:p w14:paraId="67E28CEC" w14:textId="77777777" w:rsidR="00E54990" w:rsidRPr="00A33CFC" w:rsidRDefault="00E54990">
      <w:pPr>
        <w:rPr>
          <w:rFonts w:cs="Arial"/>
          <w:sz w:val="20"/>
        </w:rPr>
        <w:sectPr w:rsidR="00E54990" w:rsidRPr="00A33CFC" w:rsidSect="000B0CC9">
          <w:pgSz w:w="11906" w:h="16838"/>
          <w:pgMar w:top="1134" w:right="794" w:bottom="851" w:left="794" w:header="708" w:footer="708" w:gutter="0"/>
          <w:cols w:space="708"/>
          <w:docGrid w:linePitch="360"/>
        </w:sectPr>
      </w:pPr>
      <w:r w:rsidRPr="00A33CFC">
        <w:rPr>
          <w:rFonts w:cs="Arial"/>
          <w:sz w:val="20"/>
        </w:rPr>
        <w:br w:type="page"/>
      </w:r>
    </w:p>
    <w:p w14:paraId="6B12544E" w14:textId="77777777" w:rsidR="00E54990" w:rsidRPr="00A33CFC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  <w:szCs w:val="20"/>
        </w:rPr>
      </w:pPr>
      <w:bookmarkStart w:id="2" w:name="_Toc480358918"/>
      <w:bookmarkStart w:id="3" w:name="_Toc493504219"/>
      <w:r w:rsidRPr="00A33CFC">
        <w:rPr>
          <w:rFonts w:cs="Arial"/>
          <w:b/>
          <w:sz w:val="20"/>
          <w:szCs w:val="20"/>
        </w:rPr>
        <w:lastRenderedPageBreak/>
        <w:t>ZAMAWIAJĄCY</w:t>
      </w:r>
      <w:bookmarkEnd w:id="2"/>
      <w:bookmarkEnd w:id="3"/>
    </w:p>
    <w:p w14:paraId="3939166B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Centrum Nauki Kopernik</w:t>
      </w:r>
    </w:p>
    <w:p w14:paraId="5E1DD7DE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00-390 Warszawa, ul. Wybrzeże Kościuszkowskie 20</w:t>
      </w:r>
    </w:p>
    <w:p w14:paraId="39EF470D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NIP: 701-002-51-69</w:t>
      </w:r>
      <w:r w:rsidRPr="00A33CFC">
        <w:rPr>
          <w:rFonts w:cs="Arial"/>
          <w:sz w:val="20"/>
          <w:szCs w:val="20"/>
        </w:rPr>
        <w:tab/>
      </w:r>
      <w:r w:rsidRPr="00A33CFC">
        <w:rPr>
          <w:rFonts w:cs="Arial"/>
          <w:sz w:val="20"/>
          <w:szCs w:val="20"/>
        </w:rPr>
        <w:tab/>
        <w:t>REGON: 140603313</w:t>
      </w:r>
    </w:p>
    <w:p w14:paraId="2B858AAD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</w:rPr>
      </w:pPr>
    </w:p>
    <w:p w14:paraId="3D25D73B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  <w:lang w:val="en-US"/>
        </w:rPr>
      </w:pPr>
      <w:r w:rsidRPr="00A33CFC">
        <w:rPr>
          <w:rFonts w:cs="Arial"/>
          <w:sz w:val="20"/>
          <w:szCs w:val="20"/>
          <w:lang w:val="en-US"/>
        </w:rPr>
        <w:t xml:space="preserve">e-mail: </w:t>
      </w:r>
      <w:hyperlink r:id="rId12" w:history="1">
        <w:r w:rsidRPr="00A33CFC">
          <w:rPr>
            <w:rStyle w:val="Hipercze"/>
            <w:rFonts w:cs="Arial"/>
            <w:color w:val="auto"/>
            <w:sz w:val="20"/>
            <w:szCs w:val="20"/>
            <w:u w:val="none"/>
            <w:lang w:val="en-US"/>
          </w:rPr>
          <w:t>przetargi@kopernik.org.pl</w:t>
        </w:r>
      </w:hyperlink>
    </w:p>
    <w:p w14:paraId="6FBEB7BD" w14:textId="77777777" w:rsidR="00863EAF" w:rsidRPr="00A33CFC" w:rsidRDefault="00863EAF" w:rsidP="000162AA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strony www: </w:t>
      </w:r>
      <w:hyperlink r:id="rId13" w:history="1">
        <w:r w:rsidRPr="00A33CFC">
          <w:rPr>
            <w:rStyle w:val="Hipercze"/>
            <w:rFonts w:cs="Arial"/>
            <w:color w:val="auto"/>
            <w:sz w:val="20"/>
            <w:szCs w:val="20"/>
            <w:u w:val="none"/>
          </w:rPr>
          <w:t>www.kopernik.org.pl</w:t>
        </w:r>
      </w:hyperlink>
      <w:r w:rsidRPr="00A33CFC">
        <w:rPr>
          <w:rFonts w:cs="Arial"/>
          <w:sz w:val="20"/>
          <w:szCs w:val="20"/>
        </w:rPr>
        <w:tab/>
        <w:t>www.bip.kopernik.org.pl</w:t>
      </w:r>
    </w:p>
    <w:p w14:paraId="029BCE8A" w14:textId="77777777" w:rsidR="00863EAF" w:rsidRPr="00A33CFC" w:rsidRDefault="00863EAF" w:rsidP="00863EAF">
      <w:pPr>
        <w:pStyle w:val="Akapitzlist"/>
        <w:ind w:left="360"/>
        <w:jc w:val="both"/>
        <w:rPr>
          <w:rFonts w:cs="Arial"/>
          <w:sz w:val="20"/>
          <w:szCs w:val="20"/>
        </w:rPr>
      </w:pPr>
    </w:p>
    <w:p w14:paraId="2E4F47CB" w14:textId="77777777" w:rsidR="00E54990" w:rsidRPr="00A33CFC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  <w:szCs w:val="20"/>
        </w:rPr>
      </w:pPr>
      <w:bookmarkStart w:id="4" w:name="_Toc480358919"/>
      <w:bookmarkStart w:id="5" w:name="_Toc493504220"/>
      <w:r w:rsidRPr="00A33CFC">
        <w:rPr>
          <w:rFonts w:cs="Arial"/>
          <w:b/>
          <w:sz w:val="20"/>
          <w:szCs w:val="20"/>
        </w:rPr>
        <w:t>TRYB UDZIELANIA ZAMÓWIENIA ORAZ OZNACZENIE POSTĘPOWANIA</w:t>
      </w:r>
      <w:bookmarkEnd w:id="4"/>
      <w:bookmarkEnd w:id="5"/>
    </w:p>
    <w:p w14:paraId="3282116A" w14:textId="65F1657D" w:rsidR="00863EAF" w:rsidRPr="00A33CFC" w:rsidRDefault="00863EAF" w:rsidP="00C42216">
      <w:pPr>
        <w:pStyle w:val="Akapitzlist"/>
        <w:numPr>
          <w:ilvl w:val="1"/>
          <w:numId w:val="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Postępowanie o udzielenie zamówienia prowadzone jest w trybie przetargu nieograniczonego na podstawie ustawy z dnia 29 stycznia 2004 roku Prawo zamówień publicznych (</w:t>
      </w:r>
      <w:proofErr w:type="spellStart"/>
      <w:r w:rsidR="00707EB3" w:rsidRPr="00A33CFC">
        <w:rPr>
          <w:rFonts w:cs="Arial"/>
          <w:sz w:val="20"/>
          <w:szCs w:val="20"/>
        </w:rPr>
        <w:t>t.j</w:t>
      </w:r>
      <w:proofErr w:type="spellEnd"/>
      <w:r w:rsidR="00707EB3" w:rsidRPr="00A33CFC">
        <w:rPr>
          <w:rFonts w:cs="Arial"/>
          <w:sz w:val="20"/>
          <w:szCs w:val="20"/>
        </w:rPr>
        <w:t xml:space="preserve">. </w:t>
      </w:r>
      <w:r w:rsidRPr="00A33CFC">
        <w:rPr>
          <w:rFonts w:cs="Arial"/>
          <w:sz w:val="20"/>
          <w:szCs w:val="20"/>
        </w:rPr>
        <w:t>Dz. U. 201</w:t>
      </w:r>
      <w:r w:rsidR="00D66ECE" w:rsidRPr="00A33CFC">
        <w:rPr>
          <w:rFonts w:cs="Arial"/>
          <w:sz w:val="20"/>
          <w:szCs w:val="20"/>
        </w:rPr>
        <w:t>9</w:t>
      </w:r>
      <w:r w:rsidRPr="00A33CFC">
        <w:rPr>
          <w:rFonts w:cs="Arial"/>
          <w:sz w:val="20"/>
          <w:szCs w:val="20"/>
        </w:rPr>
        <w:t>.</w:t>
      </w:r>
      <w:r w:rsidR="00707EB3" w:rsidRPr="00A33CFC">
        <w:rPr>
          <w:rFonts w:cs="Arial"/>
          <w:sz w:val="20"/>
          <w:szCs w:val="20"/>
        </w:rPr>
        <w:t>, poz. 1</w:t>
      </w:r>
      <w:r w:rsidR="00D66ECE" w:rsidRPr="00A33CFC">
        <w:rPr>
          <w:rFonts w:cs="Arial"/>
          <w:sz w:val="20"/>
          <w:szCs w:val="20"/>
        </w:rPr>
        <w:t>843</w:t>
      </w:r>
      <w:r w:rsidR="00707EB3" w:rsidRPr="00A33CFC">
        <w:rPr>
          <w:rFonts w:cs="Arial"/>
          <w:sz w:val="20"/>
          <w:szCs w:val="20"/>
        </w:rPr>
        <w:t xml:space="preserve"> ze zm.</w:t>
      </w:r>
      <w:r w:rsidRPr="00A33CFC">
        <w:rPr>
          <w:rFonts w:cs="Arial"/>
          <w:sz w:val="20"/>
          <w:szCs w:val="20"/>
        </w:rPr>
        <w:t>)</w:t>
      </w:r>
      <w:r w:rsidR="00A90068" w:rsidRPr="00A33CFC">
        <w:rPr>
          <w:rFonts w:cs="Arial"/>
          <w:sz w:val="20"/>
          <w:szCs w:val="20"/>
        </w:rPr>
        <w:t xml:space="preserve">, zwaną dalej ustawą </w:t>
      </w:r>
      <w:proofErr w:type="spellStart"/>
      <w:r w:rsidR="00A90068" w:rsidRPr="00A33CFC">
        <w:rPr>
          <w:rFonts w:cs="Arial"/>
          <w:sz w:val="20"/>
          <w:szCs w:val="20"/>
        </w:rPr>
        <w:t>Pzp</w:t>
      </w:r>
      <w:proofErr w:type="spellEnd"/>
      <w:r w:rsidR="00A90068" w:rsidRPr="00A33CFC">
        <w:rPr>
          <w:rFonts w:cs="Arial"/>
          <w:sz w:val="20"/>
          <w:szCs w:val="20"/>
        </w:rPr>
        <w:t>.</w:t>
      </w:r>
    </w:p>
    <w:p w14:paraId="42E2D1BF" w14:textId="73EAFFC1" w:rsidR="000162AA" w:rsidRPr="00A33CFC" w:rsidRDefault="000162AA" w:rsidP="00C42216">
      <w:pPr>
        <w:pStyle w:val="Akapitzlist"/>
        <w:numPr>
          <w:ilvl w:val="1"/>
          <w:numId w:val="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Niniejsze postępowanie oznaczone jest znakiem sprawy: </w:t>
      </w:r>
      <w:r w:rsidR="00707EB3" w:rsidRPr="00A33CFC">
        <w:rPr>
          <w:rFonts w:cs="Arial"/>
          <w:sz w:val="20"/>
          <w:szCs w:val="20"/>
        </w:rPr>
        <w:t>PZP.26.8.2019.KM</w:t>
      </w:r>
      <w:r w:rsidR="003656C3" w:rsidRPr="00A33CFC">
        <w:rPr>
          <w:rFonts w:cs="Arial"/>
          <w:sz w:val="20"/>
          <w:szCs w:val="20"/>
        </w:rPr>
        <w:t xml:space="preserve">. Wykonawcy zobowiązani </w:t>
      </w:r>
      <w:r w:rsidRPr="00A33CFC">
        <w:rPr>
          <w:rFonts w:cs="Arial"/>
          <w:sz w:val="20"/>
          <w:szCs w:val="20"/>
        </w:rPr>
        <w:t>są do powoływania się na wyżej wskazane ozna</w:t>
      </w:r>
      <w:r w:rsidR="003656C3" w:rsidRPr="00A33CFC">
        <w:rPr>
          <w:rFonts w:cs="Arial"/>
          <w:sz w:val="20"/>
          <w:szCs w:val="20"/>
        </w:rPr>
        <w:t xml:space="preserve">czenie we wszelkich kontaktach </w:t>
      </w:r>
      <w:r w:rsidRPr="00A33CFC">
        <w:rPr>
          <w:rFonts w:cs="Arial"/>
          <w:sz w:val="20"/>
          <w:szCs w:val="20"/>
        </w:rPr>
        <w:t>z Zamawiającym.</w:t>
      </w:r>
    </w:p>
    <w:p w14:paraId="129555BF" w14:textId="14D73D4D" w:rsidR="000162AA" w:rsidRPr="00A33CFC" w:rsidRDefault="000162AA" w:rsidP="00C42216">
      <w:pPr>
        <w:pStyle w:val="Akapitzlist"/>
        <w:numPr>
          <w:ilvl w:val="1"/>
          <w:numId w:val="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Postępowanie prowadzone jest w języku polskim.</w:t>
      </w:r>
      <w:r w:rsidR="00874BE0" w:rsidRPr="00A33CFC">
        <w:rPr>
          <w:rFonts w:cs="Arial"/>
          <w:sz w:val="20"/>
          <w:szCs w:val="20"/>
        </w:rPr>
        <w:t xml:space="preserve"> Do dokumentów sporządzonych w języku obcym stosuje się przepisy rozporządzenia Ministra Rozwoju z dnia 26 lipca 2016 roku </w:t>
      </w:r>
      <w:r w:rsidR="00874BE0" w:rsidRPr="00A33CFC">
        <w:rPr>
          <w:rFonts w:cs="Arial"/>
          <w:i/>
          <w:sz w:val="20"/>
          <w:szCs w:val="20"/>
        </w:rPr>
        <w:t>w sprawie rodzajów dokumentów, jakich może żądać zamawiający od wykonawcy w postępowaniu o udzielenie zamówienia</w:t>
      </w:r>
      <w:r w:rsidR="00874BE0" w:rsidRPr="00A33CFC">
        <w:rPr>
          <w:rFonts w:cs="Arial"/>
          <w:sz w:val="20"/>
          <w:szCs w:val="20"/>
        </w:rPr>
        <w:t xml:space="preserve"> (</w:t>
      </w:r>
      <w:proofErr w:type="spellStart"/>
      <w:r w:rsidR="00707EB3" w:rsidRPr="00A33CFC">
        <w:rPr>
          <w:rFonts w:cs="Arial"/>
          <w:sz w:val="20"/>
          <w:szCs w:val="20"/>
        </w:rPr>
        <w:t>tj</w:t>
      </w:r>
      <w:proofErr w:type="spellEnd"/>
      <w:r w:rsidR="00707EB3" w:rsidRPr="00A33CFC">
        <w:rPr>
          <w:rFonts w:cs="Arial"/>
          <w:sz w:val="20"/>
          <w:szCs w:val="20"/>
        </w:rPr>
        <w:t xml:space="preserve">.:Dz. U. 2016, poz. </w:t>
      </w:r>
      <w:r w:rsidR="00874BE0" w:rsidRPr="00A33CFC">
        <w:rPr>
          <w:rFonts w:cs="Arial"/>
          <w:sz w:val="20"/>
          <w:szCs w:val="20"/>
        </w:rPr>
        <w:t>1126</w:t>
      </w:r>
      <w:r w:rsidR="006922D2" w:rsidRPr="00A33CFC">
        <w:rPr>
          <w:rFonts w:cs="Arial"/>
          <w:sz w:val="20"/>
          <w:szCs w:val="20"/>
        </w:rPr>
        <w:t xml:space="preserve"> ze zm.</w:t>
      </w:r>
      <w:r w:rsidR="00874BE0" w:rsidRPr="00A33CFC">
        <w:rPr>
          <w:rFonts w:cs="Arial"/>
          <w:sz w:val="20"/>
          <w:szCs w:val="20"/>
        </w:rPr>
        <w:t>).</w:t>
      </w:r>
    </w:p>
    <w:p w14:paraId="02BF3FCD" w14:textId="6279A6F4" w:rsidR="00AF236F" w:rsidRPr="00A33CFC" w:rsidRDefault="00AF236F" w:rsidP="00AF236F">
      <w:pPr>
        <w:pStyle w:val="Akapitzlist"/>
        <w:numPr>
          <w:ilvl w:val="1"/>
          <w:numId w:val="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DFF402F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color w:val="000000" w:themeColor="text1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 xml:space="preserve">administratorem Pani/Pana danych osobowych jest Centrum Nauki Kopernik 00-390 Warszawa, ul. Wybrzeże </w:t>
      </w:r>
      <w:r w:rsidRPr="00A33CFC">
        <w:rPr>
          <w:rFonts w:cs="Arial"/>
          <w:color w:val="000000" w:themeColor="text1"/>
          <w:sz w:val="20"/>
          <w:szCs w:val="20"/>
        </w:rPr>
        <w:t xml:space="preserve">Kościuszkowskie 20;  kontakt do CNK w tym do osoby pełniącej w CNK obowiązki inspektora ochrony danych osobowych: </w:t>
      </w:r>
      <w:hyperlink r:id="rId14" w:history="1">
        <w:r w:rsidRPr="00A33CFC">
          <w:rPr>
            <w:rStyle w:val="Hipercze"/>
            <w:rFonts w:cs="Arial"/>
            <w:color w:val="000000" w:themeColor="text1"/>
            <w:sz w:val="20"/>
            <w:szCs w:val="20"/>
          </w:rPr>
          <w:t>przetargi@kopernik.org.pl</w:t>
        </w:r>
      </w:hyperlink>
      <w:r w:rsidRPr="00A33CFC">
        <w:rPr>
          <w:rFonts w:cs="Arial"/>
          <w:color w:val="000000" w:themeColor="text1"/>
          <w:sz w:val="20"/>
          <w:szCs w:val="20"/>
        </w:rPr>
        <w:t>;</w:t>
      </w:r>
    </w:p>
    <w:p w14:paraId="4987A5C8" w14:textId="0D2A96FA" w:rsidR="00701D06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color w:val="000000" w:themeColor="text1"/>
          <w:sz w:val="20"/>
          <w:szCs w:val="20"/>
          <w:lang w:eastAsia="pl-PL"/>
        </w:rPr>
      </w:pPr>
      <w:r w:rsidRPr="00A33CFC">
        <w:rPr>
          <w:rFonts w:cs="Arial"/>
          <w:color w:val="000000" w:themeColor="text1"/>
          <w:sz w:val="20"/>
          <w:szCs w:val="20"/>
        </w:rPr>
        <w:t>Pani/Pana dane osobowe przetwarzane będą na podstawie art. 6 ust. 1 lit. c RODO w celu związanym z postępowaniem o udzielenie zamówienia publicznego na</w:t>
      </w:r>
      <w:r w:rsidR="00701D06" w:rsidRPr="00A33CFC">
        <w:rPr>
          <w:rFonts w:cs="Arial"/>
          <w:iCs/>
          <w:color w:val="000000" w:themeColor="text1"/>
          <w:sz w:val="20"/>
          <w:szCs w:val="20"/>
        </w:rPr>
        <w:t xml:space="preserve"> </w:t>
      </w:r>
      <w:r w:rsidR="00B51FCC" w:rsidRPr="00A33CFC">
        <w:rPr>
          <w:rFonts w:cs="Arial"/>
          <w:iCs/>
          <w:color w:val="000000" w:themeColor="text1"/>
          <w:sz w:val="20"/>
          <w:szCs w:val="20"/>
        </w:rPr>
        <w:t>„Badanie ewaluacyjne Pikniku Naukowego oraz testów użyteczności nowej strony sprzedażowej CNK”</w:t>
      </w:r>
      <w:r w:rsidRPr="00A33CFC">
        <w:rPr>
          <w:rFonts w:cs="Arial"/>
          <w:color w:val="000000" w:themeColor="text1"/>
          <w:sz w:val="20"/>
          <w:szCs w:val="20"/>
        </w:rPr>
        <w:t>;</w:t>
      </w:r>
    </w:p>
    <w:p w14:paraId="0AB08B36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color w:val="000000" w:themeColor="text1"/>
          <w:sz w:val="20"/>
          <w:szCs w:val="20"/>
          <w:lang w:eastAsia="pl-PL"/>
        </w:rPr>
      </w:pPr>
      <w:r w:rsidRPr="00A33CFC">
        <w:rPr>
          <w:rFonts w:cs="Arial"/>
          <w:color w:val="000000" w:themeColor="text1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A33CFC">
        <w:rPr>
          <w:rFonts w:cs="Arial"/>
          <w:color w:val="000000" w:themeColor="text1"/>
          <w:sz w:val="20"/>
          <w:szCs w:val="20"/>
        </w:rPr>
        <w:t>Pzp</w:t>
      </w:r>
      <w:proofErr w:type="spellEnd"/>
      <w:r w:rsidRPr="00A33CFC">
        <w:rPr>
          <w:rFonts w:cs="Arial"/>
          <w:color w:val="000000" w:themeColor="text1"/>
          <w:sz w:val="20"/>
          <w:szCs w:val="20"/>
        </w:rPr>
        <w:t>, ponadto dane osobowe mogą być udostępniane podmiotom świadczącym usługi na rzecz CNK oraz podmiotom uprawnionym na podstawie przepisów prawa.</w:t>
      </w:r>
    </w:p>
    <w:p w14:paraId="31D95EB3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color w:val="FF0000"/>
          <w:sz w:val="20"/>
          <w:szCs w:val="20"/>
        </w:rPr>
      </w:pPr>
      <w:r w:rsidRPr="00A33CFC">
        <w:rPr>
          <w:rFonts w:cs="Arial"/>
          <w:color w:val="000000" w:themeColor="text1"/>
          <w:sz w:val="20"/>
          <w:szCs w:val="20"/>
        </w:rPr>
        <w:t>Pani/Pana dane osobowe będą przechowywane</w:t>
      </w:r>
      <w:r w:rsidRPr="00A33CFC">
        <w:rPr>
          <w:rFonts w:cs="Arial"/>
          <w:sz w:val="20"/>
          <w:szCs w:val="20"/>
        </w:rPr>
        <w:t xml:space="preserve">, zgodnie z art. 97 ust. 1 ustawy </w:t>
      </w:r>
      <w:proofErr w:type="spellStart"/>
      <w:r w:rsidRPr="00A33CFC">
        <w:rPr>
          <w:rFonts w:cs="Arial"/>
          <w:sz w:val="20"/>
          <w:szCs w:val="20"/>
        </w:rPr>
        <w:t>Pzp</w:t>
      </w:r>
      <w:proofErr w:type="spellEnd"/>
      <w:r w:rsidRPr="00A33CFC">
        <w:rPr>
          <w:rFonts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7B12C8D3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33CFC">
        <w:rPr>
          <w:rFonts w:cs="Arial"/>
          <w:sz w:val="20"/>
          <w:szCs w:val="20"/>
        </w:rPr>
        <w:t>Pzp</w:t>
      </w:r>
      <w:proofErr w:type="spellEnd"/>
      <w:r w:rsidRPr="00A33CFC">
        <w:rPr>
          <w:rFonts w:cs="Arial"/>
          <w:sz w:val="20"/>
          <w:szCs w:val="20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A33CFC">
        <w:rPr>
          <w:rFonts w:cs="Arial"/>
          <w:sz w:val="20"/>
          <w:szCs w:val="20"/>
        </w:rPr>
        <w:t>Pzp</w:t>
      </w:r>
      <w:proofErr w:type="spellEnd"/>
      <w:r w:rsidRPr="00A33CFC">
        <w:rPr>
          <w:rFonts w:cs="Arial"/>
          <w:sz w:val="20"/>
          <w:szCs w:val="20"/>
        </w:rPr>
        <w:t>;</w:t>
      </w:r>
    </w:p>
    <w:p w14:paraId="1AAF31A7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 w odniesieniu do Pani/Pana danych osobowych decyzje nie będą podejmowane w sposób zautomatyzowany, stosowanie do art. 22 RODO;</w:t>
      </w:r>
    </w:p>
    <w:p w14:paraId="4E1095D4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posiada Pani/Pan:</w:t>
      </w:r>
    </w:p>
    <w:p w14:paraId="6D50CEC3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na podstawie art. 15 RODO prawo dostępu do danych osobowych Pani/Pana dotyczących;</w:t>
      </w:r>
    </w:p>
    <w:p w14:paraId="50190C7E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na podstawie art. 16 RODO prawo do sprostowania Pani/Pana danych osobowych*;</w:t>
      </w:r>
    </w:p>
    <w:p w14:paraId="6C012F23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47A4B1A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 prawo do wniesienia skargi do Prezesa Urzędu Ochrony Danych Osobowych, gdy uzna Pani/Pan, że przetwarzanie danych osobowych Pani/Pana dotyczących narusza przepisy RODO;</w:t>
      </w:r>
    </w:p>
    <w:p w14:paraId="629FE1CF" w14:textId="77777777" w:rsidR="00AF236F" w:rsidRPr="00A33CFC" w:rsidRDefault="00AF236F" w:rsidP="00BC3196">
      <w:pPr>
        <w:pStyle w:val="Akapitzlist"/>
        <w:numPr>
          <w:ilvl w:val="2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       nie przysługuje Pani/Panu:</w:t>
      </w:r>
    </w:p>
    <w:p w14:paraId="2AA6B956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w związku z art. 17 ust. 3 lit. b, d lub e RODO prawo do usunięcia danych osobowych;</w:t>
      </w:r>
    </w:p>
    <w:p w14:paraId="5920EABD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prawo do przenoszenia danych osobowych, o którym mowa w art. 20 RODO;</w:t>
      </w:r>
    </w:p>
    <w:p w14:paraId="5EDA2DF9" w14:textId="77777777" w:rsidR="00AF236F" w:rsidRPr="00A33CFC" w:rsidRDefault="00AF236F" w:rsidP="00BC3196">
      <w:pPr>
        <w:pStyle w:val="Akapitzlist"/>
        <w:numPr>
          <w:ilvl w:val="3"/>
          <w:numId w:val="27"/>
        </w:num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</w:p>
    <w:p w14:paraId="73229713" w14:textId="77777777" w:rsidR="00AF236F" w:rsidRPr="00A33CFC" w:rsidRDefault="00AF236F" w:rsidP="00AF236F">
      <w:pPr>
        <w:jc w:val="both"/>
        <w:rPr>
          <w:rFonts w:cs="Arial"/>
          <w:sz w:val="20"/>
          <w:szCs w:val="20"/>
          <w:lang w:eastAsia="pl-PL"/>
        </w:rPr>
      </w:pPr>
      <w:r w:rsidRPr="00A33CFC">
        <w:rPr>
          <w:rFonts w:cs="Arial"/>
          <w:b/>
          <w:bCs/>
          <w:sz w:val="20"/>
          <w:szCs w:val="20"/>
        </w:rPr>
        <w:lastRenderedPageBreak/>
        <w:t>*</w:t>
      </w:r>
      <w:r w:rsidRPr="00A33CFC">
        <w:rPr>
          <w:rFonts w:cs="Arial"/>
          <w:sz w:val="20"/>
          <w:szCs w:val="20"/>
        </w:rPr>
        <w:t xml:space="preserve"> </w:t>
      </w:r>
      <w:r w:rsidRPr="00A33CFC">
        <w:rPr>
          <w:rFonts w:cs="Arial"/>
          <w:sz w:val="20"/>
          <w:szCs w:val="20"/>
          <w:lang w:eastAsia="pl-PL"/>
        </w:rPr>
        <w:t xml:space="preserve">Wyjaśnienie: skorzystanie z prawa do sprostowania nie może skutkować zmianą wyniku postępowania o udzielenie zamówienia publicznego ani zmianą postanowień umowy w zakresie nie zgodnym z ustawą </w:t>
      </w:r>
      <w:proofErr w:type="spellStart"/>
      <w:r w:rsidRPr="00A33CFC">
        <w:rPr>
          <w:rFonts w:cs="Arial"/>
          <w:sz w:val="20"/>
          <w:szCs w:val="20"/>
          <w:lang w:eastAsia="pl-PL"/>
        </w:rPr>
        <w:t>Pzp</w:t>
      </w:r>
      <w:proofErr w:type="spellEnd"/>
      <w:r w:rsidRPr="00A33CFC">
        <w:rPr>
          <w:rFonts w:cs="Arial"/>
          <w:sz w:val="20"/>
          <w:szCs w:val="20"/>
          <w:lang w:eastAsia="pl-PL"/>
        </w:rPr>
        <w:t xml:space="preserve"> oraz nie może  naruszać integralności protokołu oraz jego załączników;</w:t>
      </w:r>
    </w:p>
    <w:p w14:paraId="110AAA24" w14:textId="77777777" w:rsidR="00AF236F" w:rsidRPr="00A33CFC" w:rsidRDefault="00AF236F" w:rsidP="00AF236F">
      <w:pPr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6072D33" w14:textId="7E6214E9" w:rsidR="00863EAF" w:rsidRPr="00A33CFC" w:rsidRDefault="00863EAF" w:rsidP="00874BE0">
      <w:pPr>
        <w:jc w:val="both"/>
        <w:rPr>
          <w:rFonts w:cs="Arial"/>
          <w:b/>
          <w:sz w:val="20"/>
        </w:rPr>
      </w:pPr>
    </w:p>
    <w:p w14:paraId="5C5DA277" w14:textId="77777777" w:rsidR="00E54990" w:rsidRPr="00A33CFC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6" w:name="_Toc480358920"/>
      <w:bookmarkStart w:id="7" w:name="_Toc493504221"/>
      <w:r w:rsidRPr="00A33CFC">
        <w:rPr>
          <w:rFonts w:cs="Arial"/>
          <w:b/>
          <w:sz w:val="20"/>
        </w:rPr>
        <w:t>PRZEDMIOT ZAMÓWIENIA ORAZ TERMIN WYKONANIA ZAMÓWIENIA</w:t>
      </w:r>
      <w:bookmarkEnd w:id="6"/>
      <w:bookmarkEnd w:id="7"/>
    </w:p>
    <w:p w14:paraId="01519B01" w14:textId="6E9108C4" w:rsidR="008D588D" w:rsidRPr="00A33CFC" w:rsidRDefault="00874BE0" w:rsidP="00C42216">
      <w:pPr>
        <w:pStyle w:val="Akapitzlist"/>
        <w:numPr>
          <w:ilvl w:val="1"/>
          <w:numId w:val="4"/>
        </w:numPr>
        <w:ind w:left="709" w:hanging="709"/>
        <w:jc w:val="both"/>
        <w:rPr>
          <w:rFonts w:cs="Arial"/>
          <w:b/>
          <w:bCs/>
          <w:sz w:val="20"/>
          <w:szCs w:val="20"/>
        </w:rPr>
      </w:pPr>
      <w:r w:rsidRPr="00A33CFC">
        <w:rPr>
          <w:rFonts w:cs="Arial"/>
          <w:b/>
          <w:bCs/>
          <w:sz w:val="20"/>
          <w:szCs w:val="20"/>
        </w:rPr>
        <w:t xml:space="preserve">Przedmiotem zamówienia jest </w:t>
      </w:r>
      <w:r w:rsidR="008D588D" w:rsidRPr="00A33CFC">
        <w:rPr>
          <w:rFonts w:cs="Arial"/>
          <w:b/>
          <w:bCs/>
          <w:iCs/>
          <w:sz w:val="20"/>
          <w:szCs w:val="20"/>
        </w:rPr>
        <w:t>Badanie ewaluacyjne Pikniku Naukowego oraz testów użyteczności nowej strony sprzedażowej CNK w podziale na dwie części:</w:t>
      </w:r>
    </w:p>
    <w:p w14:paraId="0F2E9E21" w14:textId="7DC35536" w:rsidR="00874BE0" w:rsidRPr="00A33CFC" w:rsidRDefault="008D588D" w:rsidP="008D588D">
      <w:pPr>
        <w:pStyle w:val="Akapitzlist"/>
        <w:ind w:left="709"/>
        <w:jc w:val="both"/>
        <w:rPr>
          <w:rFonts w:cs="Arial"/>
          <w:b/>
          <w:bCs/>
          <w:iCs/>
          <w:sz w:val="20"/>
          <w:szCs w:val="20"/>
        </w:rPr>
      </w:pPr>
      <w:r w:rsidRPr="00A33CFC">
        <w:rPr>
          <w:rFonts w:cs="Arial"/>
          <w:b/>
          <w:bCs/>
          <w:iCs/>
          <w:sz w:val="20"/>
          <w:szCs w:val="20"/>
        </w:rPr>
        <w:t>Cześć I - Badanie ewaluacyjne Pikniku Naukowego</w:t>
      </w:r>
      <w:r w:rsidR="001A3444" w:rsidRPr="00A33CFC">
        <w:rPr>
          <w:rFonts w:cs="Arial"/>
          <w:b/>
          <w:bCs/>
          <w:iCs/>
          <w:sz w:val="20"/>
          <w:szCs w:val="20"/>
        </w:rPr>
        <w:t>.</w:t>
      </w:r>
    </w:p>
    <w:p w14:paraId="49A8E590" w14:textId="1E3287EA" w:rsidR="008D588D" w:rsidRPr="00A33CFC" w:rsidRDefault="008D588D" w:rsidP="008D588D">
      <w:pPr>
        <w:pStyle w:val="Akapitzlist"/>
        <w:ind w:left="709"/>
        <w:jc w:val="both"/>
        <w:rPr>
          <w:rFonts w:cs="Arial"/>
          <w:b/>
          <w:bCs/>
          <w:sz w:val="20"/>
          <w:szCs w:val="20"/>
        </w:rPr>
      </w:pPr>
      <w:r w:rsidRPr="00A33CFC">
        <w:rPr>
          <w:rFonts w:cs="Arial"/>
          <w:b/>
          <w:bCs/>
          <w:iCs/>
          <w:sz w:val="20"/>
          <w:szCs w:val="20"/>
        </w:rPr>
        <w:t>Cześć II - Testy użyteczności nowej strony sprzedażowej CNK</w:t>
      </w:r>
    </w:p>
    <w:p w14:paraId="6F072DF5" w14:textId="296CC26C" w:rsidR="00272695" w:rsidRPr="00A33CFC" w:rsidRDefault="00DB5BC0" w:rsidP="001A3444">
      <w:pPr>
        <w:pStyle w:val="Akapitzlist"/>
        <w:numPr>
          <w:ilvl w:val="1"/>
          <w:numId w:val="4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>Wykonawca może złożyć tylko jedną ofertę</w:t>
      </w:r>
      <w:r w:rsidR="00DD50B0" w:rsidRPr="00A33CFC">
        <w:rPr>
          <w:rFonts w:cs="Arial"/>
          <w:sz w:val="20"/>
          <w:szCs w:val="20"/>
        </w:rPr>
        <w:t xml:space="preserve"> na każdą z części</w:t>
      </w:r>
      <w:r w:rsidRPr="00A33CFC">
        <w:rPr>
          <w:rFonts w:cs="Arial"/>
          <w:sz w:val="20"/>
          <w:szCs w:val="20"/>
        </w:rPr>
        <w:t>. W przypadku złożenia przez Wykonawcę dwóch o</w:t>
      </w:r>
      <w:r w:rsidR="001A3444" w:rsidRPr="00A33CFC">
        <w:rPr>
          <w:rFonts w:cs="Arial"/>
          <w:sz w:val="20"/>
          <w:szCs w:val="20"/>
        </w:rPr>
        <w:t xml:space="preserve">fert, </w:t>
      </w:r>
      <w:r w:rsidRPr="00A33CFC">
        <w:rPr>
          <w:rFonts w:cs="Arial"/>
          <w:sz w:val="20"/>
          <w:szCs w:val="20"/>
        </w:rPr>
        <w:t>Zamawiający odrzuci wszystkie o</w:t>
      </w:r>
      <w:r w:rsidR="001A3444" w:rsidRPr="00A33CFC">
        <w:rPr>
          <w:rFonts w:cs="Arial"/>
          <w:sz w:val="20"/>
          <w:szCs w:val="20"/>
        </w:rPr>
        <w:t>ferty Wykonawcy.</w:t>
      </w:r>
    </w:p>
    <w:p w14:paraId="7695B604" w14:textId="55E47339" w:rsidR="00926C90" w:rsidRPr="00A33CFC" w:rsidRDefault="00926C90" w:rsidP="00C42216">
      <w:pPr>
        <w:pStyle w:val="Akapitzlist"/>
        <w:numPr>
          <w:ilvl w:val="1"/>
          <w:numId w:val="4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Szczegółowy opis przedmiotu zamówienia zawarto w:</w:t>
      </w:r>
    </w:p>
    <w:p w14:paraId="34E4FBEA" w14:textId="5E1780CB" w:rsidR="00926C90" w:rsidRPr="00A33CFC" w:rsidRDefault="00926C90" w:rsidP="00C42216">
      <w:pPr>
        <w:pStyle w:val="Akapitzlist"/>
        <w:numPr>
          <w:ilvl w:val="2"/>
          <w:numId w:val="20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1</w:t>
      </w:r>
      <w:r w:rsidR="00DA28D9" w:rsidRPr="00A33CFC">
        <w:rPr>
          <w:rFonts w:cs="Arial"/>
          <w:sz w:val="20"/>
        </w:rPr>
        <w:t>.</w:t>
      </w:r>
      <w:r w:rsidR="00DF7613" w:rsidRPr="00A33CFC">
        <w:rPr>
          <w:rFonts w:cs="Arial"/>
          <w:sz w:val="20"/>
        </w:rPr>
        <w:tab/>
      </w:r>
      <w:r w:rsidR="00DA28D9" w:rsidRPr="00A33CFC">
        <w:rPr>
          <w:rFonts w:cs="Arial"/>
          <w:sz w:val="20"/>
        </w:rPr>
        <w:tab/>
      </w:r>
      <w:r w:rsidR="00DA28D9" w:rsidRPr="00A33CFC">
        <w:rPr>
          <w:rFonts w:cs="Arial"/>
          <w:sz w:val="20"/>
        </w:rPr>
        <w:tab/>
      </w:r>
      <w:r w:rsidR="006518EC" w:rsidRPr="00A33CFC">
        <w:rPr>
          <w:rFonts w:cs="Arial"/>
          <w:sz w:val="20"/>
        </w:rPr>
        <w:t xml:space="preserve">Szczegółowy </w:t>
      </w:r>
      <w:r w:rsidRPr="00A33CFC">
        <w:rPr>
          <w:rFonts w:cs="Arial"/>
          <w:sz w:val="20"/>
        </w:rPr>
        <w:t>opis przedmiotu z</w:t>
      </w:r>
      <w:r w:rsidR="00DA28D9" w:rsidRPr="00A33CFC">
        <w:rPr>
          <w:rFonts w:cs="Arial"/>
          <w:sz w:val="20"/>
        </w:rPr>
        <w:t>amówienia,</w:t>
      </w:r>
    </w:p>
    <w:p w14:paraId="3A0C1EE6" w14:textId="2FEF2C76" w:rsidR="00AC32EF" w:rsidRPr="00A33CFC" w:rsidRDefault="00926C90" w:rsidP="006518EC">
      <w:pPr>
        <w:pStyle w:val="Akapitzlist"/>
        <w:numPr>
          <w:ilvl w:val="2"/>
          <w:numId w:val="20"/>
        </w:numPr>
        <w:spacing w:line="360" w:lineRule="auto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2</w:t>
      </w:r>
      <w:r w:rsidR="00DA28D9" w:rsidRPr="00A33CFC">
        <w:rPr>
          <w:rFonts w:cs="Arial"/>
          <w:sz w:val="20"/>
        </w:rPr>
        <w:t>.</w:t>
      </w:r>
      <w:r w:rsidR="00DF7613" w:rsidRPr="00A33CFC">
        <w:rPr>
          <w:rFonts w:cs="Arial"/>
          <w:sz w:val="20"/>
        </w:rPr>
        <w:tab/>
      </w:r>
      <w:r w:rsidR="00FD1245" w:rsidRPr="00A33CFC">
        <w:rPr>
          <w:rFonts w:cs="Arial"/>
          <w:sz w:val="20"/>
        </w:rPr>
        <w:t xml:space="preserve"> </w:t>
      </w:r>
      <w:r w:rsidR="00FD1245" w:rsidRPr="00A33CFC">
        <w:rPr>
          <w:rFonts w:cs="Arial"/>
          <w:sz w:val="20"/>
        </w:rPr>
        <w:tab/>
      </w:r>
      <w:r w:rsidR="008B0E21" w:rsidRPr="00A33CFC">
        <w:rPr>
          <w:rFonts w:cs="Arial"/>
          <w:sz w:val="20"/>
        </w:rPr>
        <w:tab/>
      </w:r>
      <w:r w:rsidR="00DA28D9" w:rsidRPr="00A33CFC">
        <w:rPr>
          <w:rFonts w:cs="Arial"/>
          <w:sz w:val="20"/>
        </w:rPr>
        <w:t>wzór umowy.</w:t>
      </w:r>
    </w:p>
    <w:p w14:paraId="6914951C" w14:textId="78DD2BCF" w:rsidR="0026412B" w:rsidRPr="00A33CFC" w:rsidRDefault="00926C90" w:rsidP="006518EC">
      <w:pPr>
        <w:pStyle w:val="Akapitzlist"/>
        <w:numPr>
          <w:ilvl w:val="1"/>
          <w:numId w:val="21"/>
        </w:numPr>
        <w:spacing w:line="360" w:lineRule="auto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Oznaczenie CPV: </w:t>
      </w:r>
      <w:r w:rsidR="008B0E21" w:rsidRPr="00A33CFC">
        <w:rPr>
          <w:rFonts w:cs="Arial"/>
          <w:sz w:val="20"/>
          <w:szCs w:val="20"/>
        </w:rPr>
        <w:t>793</w:t>
      </w:r>
      <w:r w:rsidR="00DF7613" w:rsidRPr="00A33CFC">
        <w:rPr>
          <w:rFonts w:cs="Arial"/>
          <w:sz w:val="20"/>
          <w:szCs w:val="20"/>
        </w:rPr>
        <w:t>15000-5 Usługi badań społecznych</w:t>
      </w:r>
      <w:r w:rsidR="007C3DF2">
        <w:rPr>
          <w:rFonts w:cs="Arial"/>
          <w:sz w:val="20"/>
          <w:szCs w:val="20"/>
        </w:rPr>
        <w:t>, 79342310-9 – Usługi badań opinii klientów</w:t>
      </w:r>
      <w:r w:rsidR="006A1819" w:rsidRPr="00A33CFC">
        <w:rPr>
          <w:rFonts w:cs="Arial"/>
          <w:sz w:val="20"/>
          <w:szCs w:val="20"/>
        </w:rPr>
        <w:tab/>
      </w:r>
    </w:p>
    <w:p w14:paraId="1BF62563" w14:textId="0DC79658" w:rsidR="006518EC" w:rsidRPr="00A33CFC" w:rsidRDefault="00DF1766" w:rsidP="006518EC">
      <w:pPr>
        <w:pStyle w:val="Akapitzlist"/>
        <w:numPr>
          <w:ilvl w:val="1"/>
          <w:numId w:val="21"/>
        </w:numPr>
        <w:spacing w:line="360" w:lineRule="auto"/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Termin </w:t>
      </w:r>
      <w:r w:rsidR="006518EC" w:rsidRPr="00A33CFC">
        <w:rPr>
          <w:rFonts w:cs="Arial"/>
          <w:sz w:val="20"/>
          <w:szCs w:val="20"/>
        </w:rPr>
        <w:t>wykonania przedmiotu zamówienia:</w:t>
      </w:r>
    </w:p>
    <w:p w14:paraId="3CDF669D" w14:textId="13B5D038" w:rsidR="00CB7C5D" w:rsidRPr="00A33CFC" w:rsidRDefault="00CB7C5D" w:rsidP="00CB7C5D">
      <w:pPr>
        <w:pStyle w:val="Akapitzlist"/>
        <w:spacing w:line="360" w:lineRule="auto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Dla Części I postępowania: </w:t>
      </w:r>
      <w:r w:rsidR="003E6BE4" w:rsidRPr="00A33CFC">
        <w:rPr>
          <w:rFonts w:cs="Arial"/>
          <w:sz w:val="20"/>
          <w:szCs w:val="20"/>
        </w:rPr>
        <w:t>do dnia 25 maja 2020 r.</w:t>
      </w:r>
    </w:p>
    <w:p w14:paraId="67A28259" w14:textId="6C66F921" w:rsidR="00B51FCC" w:rsidRPr="00A33CFC" w:rsidRDefault="00B51FCC" w:rsidP="003E7BDC">
      <w:pPr>
        <w:widowControl w:val="0"/>
        <w:suppressAutoHyphens/>
        <w:spacing w:line="360" w:lineRule="auto"/>
        <w:ind w:left="720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Dla Części II postępowania:</w:t>
      </w:r>
      <w:r w:rsidR="006320D4" w:rsidRPr="00A33CFC">
        <w:rPr>
          <w:rFonts w:cs="Arial"/>
          <w:sz w:val="20"/>
          <w:szCs w:val="20"/>
        </w:rPr>
        <w:t xml:space="preserve"> do dnia 15 maja 2020 r.</w:t>
      </w:r>
      <w:r w:rsidRPr="00A33CFC">
        <w:rPr>
          <w:rFonts w:cs="Arial"/>
          <w:sz w:val="20"/>
          <w:szCs w:val="20"/>
        </w:rPr>
        <w:t xml:space="preserve"> </w:t>
      </w:r>
    </w:p>
    <w:p w14:paraId="7CB6F692" w14:textId="2AC2151B" w:rsidR="003E7BDC" w:rsidRPr="00A33CFC" w:rsidRDefault="003E7BDC" w:rsidP="003E7BDC">
      <w:pPr>
        <w:widowControl w:val="0"/>
        <w:suppressAutoHyphens/>
        <w:spacing w:line="360" w:lineRule="auto"/>
        <w:ind w:left="720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Ponadto, szczegółowy termin realizacji przedmiotu zamówienia został określony </w:t>
      </w:r>
      <w:r w:rsidR="00B51FCC" w:rsidRPr="00A33CFC">
        <w:rPr>
          <w:rFonts w:cs="Arial"/>
          <w:sz w:val="20"/>
          <w:szCs w:val="20"/>
        </w:rPr>
        <w:t xml:space="preserve">w </w:t>
      </w:r>
      <w:r w:rsidRPr="00A33CFC">
        <w:rPr>
          <w:rFonts w:cs="Arial"/>
          <w:sz w:val="20"/>
          <w:szCs w:val="20"/>
        </w:rPr>
        <w:t>Załącznik</w:t>
      </w:r>
      <w:r w:rsidR="00B51FCC" w:rsidRPr="00A33CFC">
        <w:rPr>
          <w:rFonts w:cs="Arial"/>
          <w:sz w:val="20"/>
          <w:szCs w:val="20"/>
        </w:rPr>
        <w:t>u</w:t>
      </w:r>
      <w:r w:rsidRPr="00A33CFC">
        <w:rPr>
          <w:rFonts w:cs="Arial"/>
          <w:sz w:val="20"/>
          <w:szCs w:val="20"/>
        </w:rPr>
        <w:t xml:space="preserve"> nr 2 do SIWZ – Wz</w:t>
      </w:r>
      <w:r w:rsidR="00B51FCC" w:rsidRPr="00A33CFC">
        <w:rPr>
          <w:rFonts w:cs="Arial"/>
          <w:sz w:val="20"/>
          <w:szCs w:val="20"/>
        </w:rPr>
        <w:t>ó</w:t>
      </w:r>
      <w:r w:rsidRPr="00A33CFC">
        <w:rPr>
          <w:rFonts w:cs="Arial"/>
          <w:sz w:val="20"/>
          <w:szCs w:val="20"/>
        </w:rPr>
        <w:t>r Umowy.</w:t>
      </w:r>
    </w:p>
    <w:p w14:paraId="7BF02116" w14:textId="22A53AB9" w:rsidR="003C1405" w:rsidRPr="00A33CFC" w:rsidRDefault="00874BE0" w:rsidP="006518EC">
      <w:pPr>
        <w:pStyle w:val="Akapitzlist"/>
        <w:numPr>
          <w:ilvl w:val="1"/>
          <w:numId w:val="21"/>
        </w:numPr>
        <w:spacing w:line="360" w:lineRule="auto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</w:t>
      </w:r>
      <w:r w:rsidR="003F57B0" w:rsidRPr="00A33CFC">
        <w:rPr>
          <w:rFonts w:cs="Arial"/>
          <w:sz w:val="20"/>
        </w:rPr>
        <w:t xml:space="preserve"> nie</w:t>
      </w:r>
      <w:r w:rsidRPr="00A33CFC">
        <w:rPr>
          <w:rFonts w:cs="Arial"/>
          <w:sz w:val="20"/>
        </w:rPr>
        <w:t xml:space="preserve"> przewiduje możliwoś</w:t>
      </w:r>
      <w:r w:rsidR="003F57B0" w:rsidRPr="00A33CFC">
        <w:rPr>
          <w:rFonts w:cs="Arial"/>
          <w:sz w:val="20"/>
        </w:rPr>
        <w:t>ci</w:t>
      </w:r>
      <w:r w:rsidRPr="00A33CFC">
        <w:rPr>
          <w:rFonts w:cs="Arial"/>
          <w:sz w:val="20"/>
        </w:rPr>
        <w:t xml:space="preserve"> udzielenia zamówień, o których mowa</w:t>
      </w:r>
      <w:r w:rsidR="00E54333" w:rsidRPr="00A33CFC">
        <w:rPr>
          <w:rFonts w:cs="Arial"/>
          <w:sz w:val="20"/>
        </w:rPr>
        <w:t xml:space="preserve"> w art. 67 ust. 1 pkt. </w:t>
      </w:r>
      <w:r w:rsidR="003C1405" w:rsidRPr="00A33CFC">
        <w:rPr>
          <w:rFonts w:cs="Arial"/>
          <w:sz w:val="20"/>
        </w:rPr>
        <w:t>6</w:t>
      </w:r>
      <w:r w:rsidR="00E54333" w:rsidRPr="00A33CFC">
        <w:rPr>
          <w:rFonts w:cs="Arial"/>
          <w:sz w:val="20"/>
        </w:rPr>
        <w:t xml:space="preserve"> ustawy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="001C7DCD" w:rsidRPr="00A33CFC">
        <w:rPr>
          <w:rFonts w:cs="Arial"/>
          <w:sz w:val="20"/>
        </w:rPr>
        <w:t>.</w:t>
      </w:r>
    </w:p>
    <w:p w14:paraId="3B0DFA9B" w14:textId="7C8B7E32" w:rsidR="000B62E1" w:rsidRPr="00A33CFC" w:rsidRDefault="0090685B" w:rsidP="000B62E1">
      <w:pPr>
        <w:pStyle w:val="Akapitzlist"/>
        <w:numPr>
          <w:ilvl w:val="1"/>
          <w:numId w:val="21"/>
        </w:numPr>
        <w:spacing w:line="360" w:lineRule="auto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 dopuszcza udział</w:t>
      </w:r>
      <w:r w:rsidR="00446815" w:rsidRPr="00A33CFC">
        <w:rPr>
          <w:rFonts w:cs="Arial"/>
          <w:sz w:val="20"/>
        </w:rPr>
        <w:t xml:space="preserve"> podwykonawców przy realizacji przedmiotu zamówienia.</w:t>
      </w:r>
    </w:p>
    <w:p w14:paraId="15F07581" w14:textId="3545EFE3" w:rsidR="000B62E1" w:rsidRPr="00A33CFC" w:rsidRDefault="000B62E1" w:rsidP="000B62E1">
      <w:pPr>
        <w:pStyle w:val="Akapitzlist"/>
        <w:numPr>
          <w:ilvl w:val="1"/>
          <w:numId w:val="21"/>
        </w:numPr>
        <w:spacing w:line="360" w:lineRule="auto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Zamawiający zgodnie z art. 29 ust. 3a wymaga zatrudniania przez Wykonawcę wyłącznie na podstawie umowy o pracę, osobę/y wykonujące czynności związane z realizacją przedmiotu zamówienia, tj. </w:t>
      </w:r>
      <w:r w:rsidRPr="00A33CFC">
        <w:rPr>
          <w:rFonts w:cs="Arial"/>
          <w:sz w:val="20"/>
          <w:szCs w:val="20"/>
        </w:rPr>
        <w:t>wszystkie czynności, o których mowa w § 1 ust. 3 Załącznika nr 2 do SIWZ – Wzoru Umowy, za wyjątkiem czynności, o których mowa w § 1 ust. 3 pkt 2) Wzoru Umowy.</w:t>
      </w:r>
    </w:p>
    <w:p w14:paraId="0AE24BF3" w14:textId="3F89894B" w:rsidR="00E54990" w:rsidRPr="00A33CFC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8" w:name="_Toc480358921"/>
      <w:bookmarkStart w:id="9" w:name="_Toc493504222"/>
      <w:r w:rsidRPr="00A33CFC">
        <w:rPr>
          <w:rFonts w:cs="Arial"/>
          <w:b/>
          <w:sz w:val="20"/>
        </w:rPr>
        <w:t>WARUNKI UDZIAŁU W POSTĘPOWANIU ORAZ PODSTAWY WYKLUCZENIA</w:t>
      </w:r>
      <w:bookmarkEnd w:id="8"/>
      <w:bookmarkEnd w:id="9"/>
    </w:p>
    <w:p w14:paraId="1A64CF33" w14:textId="532BDCA2" w:rsidR="006426DE" w:rsidRPr="00A33CFC" w:rsidRDefault="006426DE" w:rsidP="006426DE">
      <w:pPr>
        <w:pStyle w:val="Akapitzlist"/>
        <w:ind w:left="709"/>
        <w:jc w:val="both"/>
        <w:outlineLvl w:val="0"/>
        <w:rPr>
          <w:rFonts w:cs="Arial"/>
          <w:b/>
          <w:sz w:val="20"/>
        </w:rPr>
      </w:pPr>
      <w:r w:rsidRPr="00A33CFC">
        <w:rPr>
          <w:rFonts w:cs="Arial"/>
          <w:b/>
          <w:sz w:val="20"/>
        </w:rPr>
        <w:t>Dla Części I postępowania</w:t>
      </w:r>
    </w:p>
    <w:p w14:paraId="7217F93B" w14:textId="77777777" w:rsidR="00EA235E" w:rsidRPr="00A33CFC" w:rsidRDefault="00446815" w:rsidP="00C42216">
      <w:pPr>
        <w:pStyle w:val="Akapitzlist"/>
        <w:numPr>
          <w:ilvl w:val="1"/>
          <w:numId w:val="5"/>
        </w:numPr>
        <w:ind w:left="709" w:hanging="709"/>
        <w:jc w:val="both"/>
        <w:rPr>
          <w:rFonts w:cs="Arial"/>
          <w:sz w:val="20"/>
        </w:rPr>
      </w:pPr>
      <w:bookmarkStart w:id="10" w:name="_Hlk31616320"/>
      <w:r w:rsidRPr="00A33CFC">
        <w:rPr>
          <w:rFonts w:cs="Arial"/>
          <w:sz w:val="20"/>
        </w:rPr>
        <w:t>W postępowaniu o udzielenie zamówienia ubi</w:t>
      </w:r>
      <w:r w:rsidR="00EA235E" w:rsidRPr="00A33CFC">
        <w:rPr>
          <w:rFonts w:cs="Arial"/>
          <w:sz w:val="20"/>
        </w:rPr>
        <w:t>egać mogą się Wykonawcy, którzy:</w:t>
      </w:r>
    </w:p>
    <w:p w14:paraId="581BECA1" w14:textId="2D33C9C9" w:rsidR="00B206ED" w:rsidRPr="00A33CFC" w:rsidRDefault="00B206ED" w:rsidP="00BC3196">
      <w:pPr>
        <w:pStyle w:val="Akapitzlist"/>
        <w:numPr>
          <w:ilvl w:val="2"/>
          <w:numId w:val="2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nie podlegają wykluczeniu na podstawie art. 24 ust. 1 oraz ust. 5 pkt. 1</w:t>
      </w:r>
      <w:r w:rsidR="00AA7D2F" w:rsidRPr="00A33CFC">
        <w:rPr>
          <w:rFonts w:cs="Arial"/>
          <w:sz w:val="20"/>
        </w:rPr>
        <w:t xml:space="preserve">, 2 </w:t>
      </w:r>
      <w:r w:rsidR="00623315" w:rsidRPr="00A33CFC">
        <w:rPr>
          <w:rFonts w:cs="Arial"/>
          <w:sz w:val="20"/>
        </w:rPr>
        <w:t>i 4</w:t>
      </w:r>
      <w:r w:rsidRPr="00A33CFC">
        <w:rPr>
          <w:rFonts w:cs="Arial"/>
          <w:sz w:val="20"/>
        </w:rPr>
        <w:t xml:space="preserve"> u</w:t>
      </w:r>
      <w:r w:rsidR="001C7DCD" w:rsidRPr="00A33CFC">
        <w:rPr>
          <w:rFonts w:cs="Arial"/>
          <w:sz w:val="20"/>
        </w:rPr>
        <w:t xml:space="preserve">stawy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,</w:t>
      </w:r>
    </w:p>
    <w:p w14:paraId="263B8762" w14:textId="6B0DBD51" w:rsidR="00EA235E" w:rsidRPr="00A33CFC" w:rsidRDefault="00EA235E" w:rsidP="00BC3196">
      <w:pPr>
        <w:pStyle w:val="Akapitzlist"/>
        <w:numPr>
          <w:ilvl w:val="2"/>
          <w:numId w:val="2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spełniają warunek dotyczący posiadania zdolności technicznej i zawodowej, tj.:</w:t>
      </w:r>
    </w:p>
    <w:p w14:paraId="746F5634" w14:textId="23396FF2" w:rsidR="00FF477E" w:rsidRPr="00A33CFC" w:rsidRDefault="00002F10" w:rsidP="00FF477E">
      <w:pPr>
        <w:ind w:left="708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</w:rPr>
        <w:t>posiadają doświadczenie polegające na wykonaniu lub wykonywaniu</w:t>
      </w:r>
      <w:r w:rsidR="00D931E7" w:rsidRPr="00A33CFC">
        <w:rPr>
          <w:rFonts w:cs="Arial"/>
          <w:sz w:val="20"/>
        </w:rPr>
        <w:t xml:space="preserve"> w okresie ostatnich 3 lat przed upływem terminu składania ofert, a jeśli okres prowadzenia jest </w:t>
      </w:r>
      <w:r w:rsidR="00D931E7" w:rsidRPr="00A33CFC">
        <w:rPr>
          <w:rFonts w:cs="Arial"/>
          <w:sz w:val="20"/>
          <w:szCs w:val="20"/>
        </w:rPr>
        <w:t xml:space="preserve">krótszy – w tym okresie usług polegających na realizacji co najmniej </w:t>
      </w:r>
      <w:r w:rsidR="009F2C76" w:rsidRPr="00A33CFC">
        <w:rPr>
          <w:rFonts w:cs="Arial"/>
          <w:sz w:val="20"/>
          <w:szCs w:val="20"/>
        </w:rPr>
        <w:t>jednego badania ewaluacyjnego, na próbie reprezentatywnej minimum tysiąca respondentów w trakcie wydarzenia kulturalnego</w:t>
      </w:r>
      <w:r w:rsidR="00AA7D2F" w:rsidRPr="00A33CFC">
        <w:rPr>
          <w:rFonts w:cs="Arial"/>
          <w:sz w:val="20"/>
          <w:szCs w:val="20"/>
        </w:rPr>
        <w:t>, naukowego lub edukacyjnego</w:t>
      </w:r>
      <w:r w:rsidR="009F2C76" w:rsidRPr="00A33CFC">
        <w:rPr>
          <w:rFonts w:cs="Arial"/>
          <w:sz w:val="20"/>
          <w:szCs w:val="20"/>
        </w:rPr>
        <w:t xml:space="preserve"> o frekwencji minimum 50 000 uczestników (frekwencja dla wydarzenia odbywającego się w jednym miejscu i czasie)</w:t>
      </w:r>
      <w:r w:rsidR="00B5756B" w:rsidRPr="00A33CFC">
        <w:rPr>
          <w:rFonts w:cs="Arial"/>
          <w:sz w:val="20"/>
          <w:szCs w:val="20"/>
        </w:rPr>
        <w:t>;</w:t>
      </w:r>
    </w:p>
    <w:p w14:paraId="5B324895" w14:textId="77777777" w:rsidR="00C05290" w:rsidRPr="00A33CFC" w:rsidRDefault="00C05290" w:rsidP="00C05290">
      <w:pPr>
        <w:autoSpaceDE w:val="0"/>
        <w:autoSpaceDN w:val="0"/>
        <w:adjustRightInd w:val="0"/>
        <w:spacing w:line="240" w:lineRule="auto"/>
        <w:ind w:left="708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*W przypadku usług ciągłych, ich należyte wykonanie oceniane będzie pod względem wyłącznie zrealizowanej części umowy i w odniesieniu do zakresu faktycznie zrealizowanej części, porównując jej wartość i zakres do ustanowionego w SIWZ warunku. Oznacza to, że nie wystarczy powołać się na doświadczenie nabyte w wyniku realizacji, której łączna wartość opiewa na kwotę wskazaną w SIWZ, jeżeli została ona zrealizowana w niewielkim stopniu. Konieczne jest wykazanie, że jej realizacja nastąpiła w zakresie wymaganym przez Zamawiającego.</w:t>
      </w:r>
    </w:p>
    <w:p w14:paraId="3317525F" w14:textId="77777777" w:rsidR="00C05290" w:rsidRPr="00A33CFC" w:rsidRDefault="00C05290" w:rsidP="00C05290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6"/>
          <w:szCs w:val="6"/>
        </w:rPr>
      </w:pPr>
    </w:p>
    <w:p w14:paraId="772C7C77" w14:textId="39FD01B2" w:rsidR="00D931E7" w:rsidRPr="00A33CFC" w:rsidRDefault="00D91976" w:rsidP="00D513A0">
      <w:pPr>
        <w:pStyle w:val="Akapitzlist"/>
        <w:numPr>
          <w:ilvl w:val="2"/>
          <w:numId w:val="1"/>
        </w:numPr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dysponują osobą</w:t>
      </w:r>
      <w:r w:rsidR="00142223" w:rsidRPr="00A33CFC">
        <w:rPr>
          <w:rFonts w:cs="Arial"/>
          <w:sz w:val="20"/>
          <w:szCs w:val="20"/>
        </w:rPr>
        <w:t xml:space="preserve"> – </w:t>
      </w:r>
      <w:r w:rsidR="00B5756B" w:rsidRPr="00A33CFC">
        <w:rPr>
          <w:rFonts w:cs="Arial"/>
          <w:sz w:val="20"/>
          <w:szCs w:val="20"/>
        </w:rPr>
        <w:t>d</w:t>
      </w:r>
      <w:r w:rsidR="00142223" w:rsidRPr="00A33CFC">
        <w:rPr>
          <w:rFonts w:cs="Arial"/>
          <w:sz w:val="20"/>
          <w:szCs w:val="20"/>
        </w:rPr>
        <w:t>edykowanym koordynatorem</w:t>
      </w:r>
      <w:r w:rsidRPr="00A33CFC">
        <w:rPr>
          <w:rFonts w:cs="Arial"/>
          <w:sz w:val="20"/>
          <w:szCs w:val="20"/>
        </w:rPr>
        <w:t xml:space="preserve">, </w:t>
      </w:r>
      <w:r w:rsidR="00142223" w:rsidRPr="00A33CFC">
        <w:rPr>
          <w:rFonts w:cs="Arial"/>
          <w:sz w:val="20"/>
          <w:szCs w:val="20"/>
        </w:rPr>
        <w:t>wyznaczonym,</w:t>
      </w:r>
      <w:r w:rsidRPr="00A33CFC">
        <w:rPr>
          <w:rFonts w:cs="Arial"/>
          <w:sz w:val="20"/>
          <w:szCs w:val="20"/>
        </w:rPr>
        <w:t xml:space="preserve"> do re</w:t>
      </w:r>
      <w:r w:rsidR="00B11D11" w:rsidRPr="00A33CFC">
        <w:rPr>
          <w:rFonts w:cs="Arial"/>
          <w:sz w:val="20"/>
          <w:szCs w:val="20"/>
        </w:rPr>
        <w:t xml:space="preserve">alizacji zamówienia, posiadającym </w:t>
      </w:r>
      <w:r w:rsidRPr="00A33CFC">
        <w:rPr>
          <w:rFonts w:cs="Arial"/>
          <w:sz w:val="20"/>
          <w:szCs w:val="20"/>
        </w:rPr>
        <w:t xml:space="preserve"> doświadczenie w pełnieniu nadzoru nad co najmniej trzema badaniami ewaluacyjnymi wydarzeń kulturalnych, naukowych lub edukacyjnych o charakterze </w:t>
      </w:r>
      <w:r w:rsidR="00B5756B" w:rsidRPr="00A33CFC">
        <w:rPr>
          <w:rFonts w:cs="Arial"/>
          <w:sz w:val="20"/>
          <w:szCs w:val="20"/>
        </w:rPr>
        <w:t>masowym</w:t>
      </w:r>
      <w:r w:rsidR="003D5FE9" w:rsidRPr="00A33CFC">
        <w:rPr>
          <w:rFonts w:cs="Arial"/>
          <w:sz w:val="20"/>
          <w:szCs w:val="20"/>
        </w:rPr>
        <w:t xml:space="preserve"> (minimum 300 osób</w:t>
      </w:r>
      <w:r w:rsidR="006028D8" w:rsidRPr="00A33CFC">
        <w:rPr>
          <w:rFonts w:cs="Arial"/>
          <w:sz w:val="20"/>
          <w:szCs w:val="20"/>
        </w:rPr>
        <w:t xml:space="preserve"> podczas każdego wydarzenia)</w:t>
      </w:r>
      <w:r w:rsidR="00B5756B" w:rsidRPr="00A33CFC">
        <w:rPr>
          <w:rFonts w:cs="Arial"/>
          <w:sz w:val="20"/>
          <w:szCs w:val="20"/>
        </w:rPr>
        <w:t>;</w:t>
      </w:r>
    </w:p>
    <w:p w14:paraId="13E8A278" w14:textId="3AD7200E" w:rsidR="00966FE4" w:rsidRPr="00A33CFC" w:rsidRDefault="00966FE4" w:rsidP="000B62E1">
      <w:pPr>
        <w:pStyle w:val="Akapitzlist"/>
        <w:numPr>
          <w:ilvl w:val="2"/>
          <w:numId w:val="1"/>
        </w:numPr>
        <w:jc w:val="both"/>
        <w:rPr>
          <w:rFonts w:cs="Arial"/>
          <w:sz w:val="20"/>
          <w:szCs w:val="20"/>
        </w:rPr>
      </w:pPr>
      <w:r w:rsidRPr="00A33CFC">
        <w:rPr>
          <w:rStyle w:val="Pogrubienie"/>
          <w:rFonts w:cs="Arial"/>
          <w:b w:val="0"/>
          <w:sz w:val="20"/>
          <w:szCs w:val="20"/>
        </w:rPr>
        <w:lastRenderedPageBreak/>
        <w:t>Na potwierdzenie spełniania przez oferowane usługi wymagań określonych przez Zamawiającego Wykonawca składając ofertę powinien wykazać, że posiada aktualny Certyfikat Programu Kontroli Jakości Pracy Ankieterów</w:t>
      </w:r>
      <w:r w:rsidRPr="00A33CFC">
        <w:rPr>
          <w:rFonts w:cs="Arial"/>
          <w:sz w:val="20"/>
          <w:szCs w:val="20"/>
        </w:rPr>
        <w:t xml:space="preserve"> wydany przez Komisję Odpowiedzialności i </w:t>
      </w:r>
      <w:r w:rsidRPr="00A33CFC">
        <w:rPr>
          <w:rStyle w:val="Pogrubienie"/>
          <w:rFonts w:cs="Arial"/>
          <w:b w:val="0"/>
          <w:sz w:val="20"/>
          <w:szCs w:val="20"/>
        </w:rPr>
        <w:t>Zarząd Organizacji Firm Badania Opinii i Rynku</w:t>
      </w:r>
      <w:r w:rsidR="00016E5D" w:rsidRPr="00A33CFC">
        <w:rPr>
          <w:rStyle w:val="Pogrubienie"/>
          <w:rFonts w:cs="Arial"/>
          <w:b w:val="0"/>
          <w:sz w:val="20"/>
          <w:szCs w:val="20"/>
        </w:rPr>
        <w:t>.</w:t>
      </w:r>
    </w:p>
    <w:p w14:paraId="3B2BAE91" w14:textId="1DC7C54B" w:rsidR="00AB7FD6" w:rsidRPr="00A33CFC" w:rsidRDefault="004900C5" w:rsidP="00C42216">
      <w:pPr>
        <w:pStyle w:val="Akapitzlist"/>
        <w:numPr>
          <w:ilvl w:val="1"/>
          <w:numId w:val="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przypadku składania Oferty przez Wykonawców ubiegających się wspólnie o udz</w:t>
      </w:r>
      <w:r w:rsidR="00DF1766" w:rsidRPr="00A33CFC">
        <w:rPr>
          <w:rFonts w:cs="Arial"/>
          <w:sz w:val="20"/>
        </w:rPr>
        <w:t xml:space="preserve">ielenie zamówienia, </w:t>
      </w:r>
      <w:r w:rsidR="002559DA" w:rsidRPr="00A33CFC">
        <w:rPr>
          <w:rFonts w:cs="Arial"/>
          <w:sz w:val="20"/>
        </w:rPr>
        <w:t xml:space="preserve">warunki </w:t>
      </w:r>
      <w:r w:rsidR="00DF1766" w:rsidRPr="00A33CFC">
        <w:rPr>
          <w:rFonts w:cs="Arial"/>
          <w:sz w:val="20"/>
        </w:rPr>
        <w:t>określon</w:t>
      </w:r>
      <w:r w:rsidR="002559DA" w:rsidRPr="00A33CFC">
        <w:rPr>
          <w:rFonts w:cs="Arial"/>
          <w:sz w:val="20"/>
        </w:rPr>
        <w:t>e</w:t>
      </w:r>
      <w:r w:rsidR="00AB7FD6" w:rsidRPr="00A33CFC">
        <w:rPr>
          <w:rFonts w:cs="Arial"/>
          <w:sz w:val="20"/>
        </w:rPr>
        <w:t>:</w:t>
      </w:r>
    </w:p>
    <w:p w14:paraId="011BCFBE" w14:textId="44A9346E" w:rsidR="004900C5" w:rsidRPr="00A33CFC" w:rsidRDefault="00DF1766" w:rsidP="00C42216">
      <w:pPr>
        <w:pStyle w:val="Akapitzlist"/>
        <w:numPr>
          <w:ilvl w:val="1"/>
          <w:numId w:val="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pkt. 4.1.</w:t>
      </w:r>
      <w:r w:rsidR="00AB7FD6" w:rsidRPr="00A33CFC">
        <w:rPr>
          <w:rFonts w:cs="Arial"/>
          <w:sz w:val="20"/>
        </w:rPr>
        <w:t>1.</w:t>
      </w:r>
      <w:r w:rsidRPr="00A33CFC">
        <w:rPr>
          <w:rFonts w:cs="Arial"/>
          <w:sz w:val="20"/>
        </w:rPr>
        <w:t xml:space="preserve"> </w:t>
      </w:r>
      <w:r w:rsidR="004900C5" w:rsidRPr="00A33CFC">
        <w:rPr>
          <w:rFonts w:cs="Arial"/>
          <w:sz w:val="20"/>
        </w:rPr>
        <w:t xml:space="preserve">powinien spełnić </w:t>
      </w:r>
      <w:r w:rsidR="00AB7FD6" w:rsidRPr="00A33CFC">
        <w:rPr>
          <w:rFonts w:cs="Arial"/>
          <w:sz w:val="20"/>
        </w:rPr>
        <w:t>każdy z Wykonawców samodzielnie,</w:t>
      </w:r>
    </w:p>
    <w:p w14:paraId="356E6A0D" w14:textId="773F4270" w:rsidR="00AB7FD6" w:rsidRPr="00A33CFC" w:rsidRDefault="00AB7FD6" w:rsidP="00C42216">
      <w:pPr>
        <w:pStyle w:val="Akapitzlist"/>
        <w:numPr>
          <w:ilvl w:val="1"/>
          <w:numId w:val="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pkt. 4.1.2.</w:t>
      </w:r>
      <w:r w:rsidR="00C827B8" w:rsidRPr="00A33CFC">
        <w:rPr>
          <w:rFonts w:cs="Arial"/>
          <w:sz w:val="20"/>
        </w:rPr>
        <w:t xml:space="preserve"> </w:t>
      </w:r>
      <w:r w:rsidR="002559DA" w:rsidRPr="00A33CFC">
        <w:rPr>
          <w:rFonts w:cs="Arial"/>
          <w:sz w:val="20"/>
        </w:rPr>
        <w:t xml:space="preserve">co najmniej jeden z </w:t>
      </w:r>
      <w:r w:rsidRPr="00A33CFC">
        <w:rPr>
          <w:rFonts w:cs="Arial"/>
          <w:sz w:val="20"/>
        </w:rPr>
        <w:t>Wykonawc</w:t>
      </w:r>
      <w:r w:rsidR="002559DA" w:rsidRPr="00A33CFC">
        <w:rPr>
          <w:rFonts w:cs="Arial"/>
          <w:sz w:val="20"/>
        </w:rPr>
        <w:t>ów</w:t>
      </w:r>
      <w:r w:rsidRPr="00A33CFC">
        <w:rPr>
          <w:rFonts w:cs="Arial"/>
          <w:sz w:val="20"/>
        </w:rPr>
        <w:t xml:space="preserve"> powin</w:t>
      </w:r>
      <w:r w:rsidR="002559DA" w:rsidRPr="00A33CFC">
        <w:rPr>
          <w:rFonts w:cs="Arial"/>
          <w:sz w:val="20"/>
        </w:rPr>
        <w:t>ien</w:t>
      </w:r>
      <w:r w:rsidRPr="00A33CFC">
        <w:rPr>
          <w:rFonts w:cs="Arial"/>
          <w:sz w:val="20"/>
        </w:rPr>
        <w:t xml:space="preserve"> spełnić </w:t>
      </w:r>
      <w:r w:rsidR="002559DA" w:rsidRPr="00A33CFC">
        <w:rPr>
          <w:rFonts w:cs="Arial"/>
          <w:sz w:val="20"/>
        </w:rPr>
        <w:t>samodzielnie,</w:t>
      </w:r>
    </w:p>
    <w:p w14:paraId="5D4F6322" w14:textId="54BC15E8" w:rsidR="002559DA" w:rsidRPr="00A33CFC" w:rsidRDefault="00C827B8" w:rsidP="00C42216">
      <w:pPr>
        <w:pStyle w:val="Akapitzlist"/>
        <w:numPr>
          <w:ilvl w:val="1"/>
          <w:numId w:val="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pkt. 4.1.3.</w:t>
      </w:r>
      <w:r w:rsidR="00697521" w:rsidRPr="00A33CFC">
        <w:rPr>
          <w:rFonts w:cs="Arial"/>
          <w:sz w:val="20"/>
        </w:rPr>
        <w:t xml:space="preserve"> i 4.1.4.</w:t>
      </w:r>
      <w:r w:rsidR="00C300CC" w:rsidRPr="00A33CFC">
        <w:rPr>
          <w:rFonts w:cs="Arial"/>
          <w:sz w:val="20"/>
        </w:rPr>
        <w:t xml:space="preserve"> </w:t>
      </w:r>
      <w:r w:rsidR="002559DA" w:rsidRPr="00A33CFC">
        <w:rPr>
          <w:rFonts w:cs="Arial"/>
          <w:sz w:val="20"/>
        </w:rPr>
        <w:t>Wykonawcy powinni spełnić łącznie.</w:t>
      </w:r>
    </w:p>
    <w:bookmarkEnd w:id="10"/>
    <w:p w14:paraId="4EA14411" w14:textId="09A061C0" w:rsidR="006426DE" w:rsidRPr="00A33CFC" w:rsidRDefault="006426DE" w:rsidP="006426DE">
      <w:pPr>
        <w:pStyle w:val="Akapitzlist"/>
        <w:ind w:left="709"/>
        <w:jc w:val="both"/>
        <w:rPr>
          <w:rFonts w:cs="Arial"/>
          <w:b/>
          <w:bCs/>
          <w:sz w:val="20"/>
        </w:rPr>
      </w:pPr>
      <w:r w:rsidRPr="00A33CFC">
        <w:rPr>
          <w:rFonts w:cs="Arial"/>
          <w:b/>
          <w:bCs/>
          <w:sz w:val="20"/>
        </w:rPr>
        <w:t>Dla Części II postępowania</w:t>
      </w:r>
    </w:p>
    <w:p w14:paraId="258D5148" w14:textId="6EA2F2A5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4.1.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ab/>
        <w:t>W postępowaniu o udzielenie zamówienia ubiegać mogą się Wykonawcy, którzy:</w:t>
      </w:r>
    </w:p>
    <w:p w14:paraId="3973F067" w14:textId="67046F95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4.1.1.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ab/>
        <w:t>nie podlegają wykluczeniu na podstawie art. 24 ust. 1 oraz ust. 5 pkt. 1</w:t>
      </w:r>
      <w:r w:rsidR="00DD50B0" w:rsidRPr="00A33CFC">
        <w:rPr>
          <w:rFonts w:cs="Arial"/>
          <w:sz w:val="20"/>
        </w:rPr>
        <w:t>,</w:t>
      </w:r>
      <w:r w:rsidRPr="00A33CFC">
        <w:rPr>
          <w:rFonts w:cs="Arial"/>
          <w:sz w:val="20"/>
        </w:rPr>
        <w:t xml:space="preserve"> </w:t>
      </w:r>
      <w:r w:rsidR="00DD50B0" w:rsidRPr="00A33CFC">
        <w:rPr>
          <w:rFonts w:cs="Arial"/>
          <w:sz w:val="20"/>
        </w:rPr>
        <w:t xml:space="preserve">2 </w:t>
      </w:r>
      <w:r w:rsidRPr="00A33CFC">
        <w:rPr>
          <w:rFonts w:cs="Arial"/>
          <w:sz w:val="20"/>
        </w:rPr>
        <w:t xml:space="preserve">i 4 ustawy </w:t>
      </w:r>
      <w:proofErr w:type="spellStart"/>
      <w:r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,</w:t>
      </w:r>
    </w:p>
    <w:p w14:paraId="2FDA7091" w14:textId="41A4D96F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4.1.2.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ab/>
        <w:t>spełniają warunek dotyczący posiadania zdolności technicznej i zawodowej, tj.:</w:t>
      </w:r>
    </w:p>
    <w:p w14:paraId="6A1D39A6" w14:textId="2C31A0F4" w:rsidR="006426DE" w:rsidRPr="00A33CFC" w:rsidRDefault="006426DE" w:rsidP="006426DE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posiadają doświadczenie polegające na wykonaniu lub wykonywaniu w okresie ostatnich 3 lat przed upływem terminu składania ofert, a jeśli okres prowadzenia jest krótszy – w tym okresie usług polegających na realizacji co najmniej </w:t>
      </w:r>
      <w:r w:rsidR="001E2626" w:rsidRPr="00A33CFC">
        <w:rPr>
          <w:rFonts w:cs="Arial"/>
          <w:sz w:val="20"/>
        </w:rPr>
        <w:t xml:space="preserve">jednego </w:t>
      </w:r>
      <w:r w:rsidRPr="00A33CFC">
        <w:rPr>
          <w:rFonts w:cs="Arial"/>
          <w:sz w:val="20"/>
        </w:rPr>
        <w:t>bada</w:t>
      </w:r>
      <w:r w:rsidR="001E2626" w:rsidRPr="00A33CFC">
        <w:rPr>
          <w:rFonts w:cs="Arial"/>
          <w:sz w:val="20"/>
        </w:rPr>
        <w:t>nia</w:t>
      </w:r>
      <w:r w:rsidRPr="00A33CFC">
        <w:rPr>
          <w:rFonts w:cs="Arial"/>
          <w:sz w:val="20"/>
        </w:rPr>
        <w:t xml:space="preserve"> </w:t>
      </w:r>
      <w:r w:rsidR="001E2626" w:rsidRPr="00A33CFC">
        <w:rPr>
          <w:rFonts w:cs="Arial"/>
          <w:sz w:val="20"/>
        </w:rPr>
        <w:t>użyteczności strony internetowej na minimum 15 użytkownikach i łącznym czasie testów – minimum 15 godzin</w:t>
      </w:r>
      <w:r w:rsidRPr="00A33CFC">
        <w:rPr>
          <w:rFonts w:cs="Arial"/>
          <w:sz w:val="20"/>
        </w:rPr>
        <w:t>;</w:t>
      </w:r>
    </w:p>
    <w:p w14:paraId="7E398060" w14:textId="77777777" w:rsidR="006426DE" w:rsidRPr="00A33CFC" w:rsidRDefault="006426DE" w:rsidP="006426DE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*W przypadku usług ciągłych, ich należyte wykonanie oceniane będzie pod względem wyłącznie zrealizowanej części umowy i w odniesieniu do zakresu faktycznie zrealizowanej części, porównując jej wartość i zakres do ustanowionego w SIWZ warunku. Oznacza to, że nie wystarczy powołać się na doświadczenie nabyte w wyniku realizacji, której łączna wartość opiewa na kwotę wskazaną w SIWZ, jeżeli została ona zrealizowana w niewielkim stopniu. Konieczne jest wykazanie, że jej realizacja nastąpiła w zakresie wymaganym przez Zamawiającego.</w:t>
      </w:r>
    </w:p>
    <w:p w14:paraId="2C944DA5" w14:textId="098960C3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4.2.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ab/>
        <w:t>W przypadku składania Oferty przez Wykonawców ubiegających się wspólnie o udzielenie zamówienia, warunki określone:</w:t>
      </w:r>
    </w:p>
    <w:p w14:paraId="50738CC8" w14:textId="7BCF95D0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4.3.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ab/>
        <w:t>w pkt. 4.1.1. powinien spełnić każdy z Wykonawców samodzielnie,</w:t>
      </w:r>
    </w:p>
    <w:p w14:paraId="7BECA653" w14:textId="180EEA9D" w:rsidR="006426DE" w:rsidRPr="00A33CFC" w:rsidRDefault="006426DE" w:rsidP="006426DE">
      <w:pPr>
        <w:pStyle w:val="Akapitzlist"/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4.4</w:t>
      </w:r>
      <w:r w:rsidR="00B51FCC" w:rsidRPr="00A33CFC">
        <w:rPr>
          <w:rFonts w:cs="Arial"/>
          <w:sz w:val="20"/>
        </w:rPr>
        <w:t>’</w:t>
      </w:r>
      <w:r w:rsidRPr="00A33CFC">
        <w:rPr>
          <w:rFonts w:cs="Arial"/>
          <w:sz w:val="20"/>
        </w:rPr>
        <w:t>.</w:t>
      </w:r>
      <w:r w:rsidRPr="00A33CFC">
        <w:rPr>
          <w:rFonts w:cs="Arial"/>
          <w:sz w:val="20"/>
        </w:rPr>
        <w:tab/>
        <w:t>w pkt. 4.1.2. co najmniej jeden z Wykonawców powinien spełnić samodzielnie,</w:t>
      </w:r>
    </w:p>
    <w:p w14:paraId="6DE67BEE" w14:textId="77777777" w:rsidR="00446815" w:rsidRPr="00A33CFC" w:rsidRDefault="00446815" w:rsidP="00446815">
      <w:pPr>
        <w:pStyle w:val="Akapitzlist"/>
        <w:ind w:left="360"/>
        <w:jc w:val="both"/>
        <w:rPr>
          <w:rFonts w:cs="Arial"/>
          <w:b/>
          <w:sz w:val="20"/>
        </w:rPr>
      </w:pPr>
    </w:p>
    <w:p w14:paraId="3E2D3DC1" w14:textId="6D66265A" w:rsidR="00E54990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11" w:name="_Toc480358922"/>
      <w:bookmarkStart w:id="12" w:name="_Toc493504223"/>
      <w:r w:rsidRPr="00A33CFC">
        <w:rPr>
          <w:rFonts w:cs="Arial"/>
          <w:b/>
          <w:sz w:val="20"/>
        </w:rPr>
        <w:t>WYKAZ WYMAGANYCH OŚWIADCZEŃ I DOKUMENTÓW OD WYKONAWCY W CELU POTWIERDZENIA SPEŁNIENIA WARUNKÓW</w:t>
      </w:r>
      <w:bookmarkEnd w:id="11"/>
      <w:bookmarkEnd w:id="12"/>
    </w:p>
    <w:p w14:paraId="741903BD" w14:textId="74F93129" w:rsidR="00E46C1D" w:rsidRPr="00A33CFC" w:rsidRDefault="00BE50CF" w:rsidP="00841E4F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Oświadczenie Wykonawcy o</w:t>
      </w:r>
      <w:r w:rsidR="00441B8C" w:rsidRPr="00A33CFC">
        <w:rPr>
          <w:rFonts w:cs="Arial"/>
          <w:sz w:val="20"/>
        </w:rPr>
        <w:t xml:space="preserve">  spełnianiu warunków udziału w postępowaniu określonych w art. 22 ust 1 ustawy </w:t>
      </w:r>
      <w:proofErr w:type="spellStart"/>
      <w:r w:rsidR="00441B8C" w:rsidRPr="00A33CFC">
        <w:rPr>
          <w:rFonts w:cs="Arial"/>
          <w:sz w:val="20"/>
        </w:rPr>
        <w:t>Pzp</w:t>
      </w:r>
      <w:proofErr w:type="spellEnd"/>
      <w:r w:rsidR="00441B8C" w:rsidRPr="00A33CFC">
        <w:rPr>
          <w:rFonts w:cs="Arial"/>
          <w:sz w:val="20"/>
        </w:rPr>
        <w:t xml:space="preserve"> oraz</w:t>
      </w:r>
      <w:r w:rsidRPr="00A33CFC">
        <w:rPr>
          <w:rFonts w:cs="Arial"/>
          <w:sz w:val="20"/>
        </w:rPr>
        <w:t xml:space="preserve"> braku podstaw do wykluczenia z postępowania na podstawie art. 24 ust. 1 pkt. 1</w:t>
      </w:r>
      <w:r w:rsidR="00B55D67" w:rsidRPr="00A33CFC">
        <w:rPr>
          <w:rFonts w:cs="Arial"/>
          <w:sz w:val="20"/>
        </w:rPr>
        <w:t>3</w:t>
      </w:r>
      <w:r w:rsidR="00157187" w:rsidRPr="00A33CFC">
        <w:rPr>
          <w:rFonts w:cs="Arial"/>
          <w:sz w:val="20"/>
        </w:rPr>
        <w:t xml:space="preserve"> -</w:t>
      </w:r>
      <w:r w:rsidRPr="00A33CFC">
        <w:rPr>
          <w:rFonts w:cs="Arial"/>
          <w:sz w:val="20"/>
        </w:rPr>
        <w:t xml:space="preserve"> 22 oraz ust. 5 pkt. 1</w:t>
      </w:r>
      <w:r w:rsidR="00DD50B0" w:rsidRPr="00A33CFC">
        <w:rPr>
          <w:rFonts w:cs="Arial"/>
          <w:sz w:val="20"/>
        </w:rPr>
        <w:t>,</w:t>
      </w:r>
      <w:r w:rsidR="00623315" w:rsidRPr="00A33CFC">
        <w:rPr>
          <w:rFonts w:cs="Arial"/>
          <w:sz w:val="20"/>
        </w:rPr>
        <w:t xml:space="preserve"> </w:t>
      </w:r>
      <w:r w:rsidR="00DD50B0" w:rsidRPr="00A33CFC">
        <w:rPr>
          <w:rFonts w:cs="Arial"/>
          <w:sz w:val="20"/>
        </w:rPr>
        <w:t xml:space="preserve">2 </w:t>
      </w:r>
      <w:r w:rsidR="00623315" w:rsidRPr="00A33CFC">
        <w:rPr>
          <w:rFonts w:cs="Arial"/>
          <w:sz w:val="20"/>
        </w:rPr>
        <w:t>i 4</w:t>
      </w:r>
      <w:r w:rsidRPr="00A33CFC">
        <w:rPr>
          <w:rFonts w:cs="Arial"/>
          <w:sz w:val="20"/>
        </w:rPr>
        <w:t xml:space="preserve"> ustawy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 xml:space="preserve"> – załącznik nr </w:t>
      </w:r>
      <w:r w:rsidR="00DF1766" w:rsidRPr="00A33CFC">
        <w:rPr>
          <w:rFonts w:cs="Arial"/>
          <w:sz w:val="20"/>
        </w:rPr>
        <w:t>4</w:t>
      </w:r>
      <w:r w:rsidRPr="00A33CFC">
        <w:rPr>
          <w:rFonts w:cs="Arial"/>
          <w:sz w:val="20"/>
        </w:rPr>
        <w:t xml:space="preserve"> do SIWZ.</w:t>
      </w:r>
    </w:p>
    <w:p w14:paraId="6206113E" w14:textId="0A7F4B2D" w:rsidR="00BE50CF" w:rsidRPr="00A33CFC" w:rsidRDefault="00BE50CF" w:rsidP="00C42216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Oświadczenie Wykonawcy o przynależności lub braku przynależności do tej samej grupy kapitałowej, o której mowa w art. 24 ust. 1 pkt 23 us</w:t>
      </w:r>
      <w:r w:rsidR="005779A8" w:rsidRPr="00A33CFC">
        <w:rPr>
          <w:rFonts w:cs="Arial"/>
          <w:sz w:val="20"/>
        </w:rPr>
        <w:t xml:space="preserve">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="005779A8" w:rsidRPr="00A33CFC">
        <w:rPr>
          <w:rFonts w:cs="Arial"/>
          <w:sz w:val="20"/>
        </w:rPr>
        <w:t>.</w:t>
      </w:r>
    </w:p>
    <w:p w14:paraId="6C1CE5EE" w14:textId="5CDA4889" w:rsidR="00BE50CF" w:rsidRPr="00A33CFC" w:rsidRDefault="00CB5640" w:rsidP="005779A8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</w:rPr>
        <w:t>W</w:t>
      </w:r>
      <w:r w:rsidR="00BE50CF" w:rsidRPr="00A33CFC">
        <w:rPr>
          <w:rFonts w:cs="Arial"/>
          <w:sz w:val="20"/>
        </w:rPr>
        <w:t>yżej wymienione oświadczenie</w:t>
      </w:r>
      <w:r w:rsidRPr="00A33CFC">
        <w:rPr>
          <w:rFonts w:cs="Arial"/>
          <w:sz w:val="20"/>
        </w:rPr>
        <w:t xml:space="preserve"> Wykonawca</w:t>
      </w:r>
      <w:r w:rsidR="00BE50CF" w:rsidRPr="00A33CFC">
        <w:rPr>
          <w:rFonts w:cs="Arial"/>
          <w:sz w:val="20"/>
        </w:rPr>
        <w:t xml:space="preserve"> składa w terminie 3 dni od dnia zamieszczenia na stronie internetowej </w:t>
      </w:r>
      <w:r w:rsidR="00BE50CF" w:rsidRPr="00A33CFC">
        <w:rPr>
          <w:rFonts w:cs="Arial"/>
          <w:sz w:val="20"/>
          <w:szCs w:val="20"/>
        </w:rPr>
        <w:t xml:space="preserve">Zamawiającego informacji, o której mowa w art. 86 ust. 5 ustawy </w:t>
      </w:r>
      <w:proofErr w:type="spellStart"/>
      <w:r w:rsidR="001C7DCD" w:rsidRPr="00A33CFC">
        <w:rPr>
          <w:rFonts w:cs="Arial"/>
          <w:sz w:val="20"/>
          <w:szCs w:val="20"/>
        </w:rPr>
        <w:t>Pzp</w:t>
      </w:r>
      <w:proofErr w:type="spellEnd"/>
      <w:r w:rsidR="00BE50CF" w:rsidRPr="00A33CFC">
        <w:rPr>
          <w:rFonts w:cs="Arial"/>
          <w:sz w:val="20"/>
          <w:szCs w:val="20"/>
        </w:rPr>
        <w:t>.</w:t>
      </w:r>
    </w:p>
    <w:p w14:paraId="14D36E84" w14:textId="1DD89DC3" w:rsidR="005779A8" w:rsidRPr="00A33CFC" w:rsidRDefault="005779A8" w:rsidP="005779A8">
      <w:pPr>
        <w:pStyle w:val="Akapitzlist"/>
        <w:ind w:left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14:paraId="755BB6F2" w14:textId="1394EBE2" w:rsidR="00493F93" w:rsidRPr="00A33CFC" w:rsidRDefault="007432B4" w:rsidP="00C42216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bCs/>
          <w:sz w:val="20"/>
          <w:szCs w:val="20"/>
        </w:rPr>
        <w:t>O</w:t>
      </w:r>
      <w:r w:rsidR="008D588D" w:rsidRPr="00A33CFC">
        <w:rPr>
          <w:rFonts w:cs="Arial"/>
          <w:bCs/>
          <w:sz w:val="20"/>
          <w:szCs w:val="20"/>
        </w:rPr>
        <w:t>d</w:t>
      </w:r>
      <w:r w:rsidRPr="00A33CFC">
        <w:rPr>
          <w:rFonts w:cs="Arial"/>
          <w:bCs/>
          <w:sz w:val="20"/>
          <w:szCs w:val="20"/>
        </w:rPr>
        <w:t xml:space="preserve">dzielnie dla Części I jak i Części II postępowania - </w:t>
      </w:r>
      <w:r w:rsidR="00493F93" w:rsidRPr="00A33CFC">
        <w:rPr>
          <w:rFonts w:cs="Arial"/>
          <w:b/>
          <w:sz w:val="20"/>
          <w:szCs w:val="20"/>
        </w:rPr>
        <w:t xml:space="preserve">Wykaz </w:t>
      </w:r>
      <w:r w:rsidR="00AE3F8F" w:rsidRPr="00A33CFC">
        <w:rPr>
          <w:rFonts w:cs="Arial"/>
          <w:b/>
          <w:sz w:val="20"/>
          <w:szCs w:val="20"/>
        </w:rPr>
        <w:t>u</w:t>
      </w:r>
      <w:r w:rsidR="00493F93" w:rsidRPr="00A33CFC">
        <w:rPr>
          <w:rFonts w:cs="Arial"/>
          <w:b/>
          <w:sz w:val="20"/>
          <w:szCs w:val="20"/>
        </w:rPr>
        <w:t>sług</w:t>
      </w:r>
      <w:r w:rsidR="00493F93" w:rsidRPr="00A33CFC">
        <w:rPr>
          <w:rFonts w:cs="Arial"/>
          <w:bCs/>
          <w:sz w:val="20"/>
          <w:szCs w:val="20"/>
        </w:rPr>
        <w:t xml:space="preserve"> </w:t>
      </w:r>
      <w:r w:rsidR="00AE3F8F" w:rsidRPr="00A33CFC">
        <w:rPr>
          <w:rFonts w:cs="Arial"/>
          <w:sz w:val="20"/>
          <w:szCs w:val="20"/>
        </w:rPr>
        <w:t xml:space="preserve">wykonanych, a w przypadku świadczeń okresowych lub ciągłych również wykonywanych, w okresie ostatnich 3 lat przed upływem terminu składania ofert, a jeżeli okres prowadzenia działalności jest krótszy </w:t>
      </w:r>
      <w:r w:rsidR="00157187" w:rsidRPr="00A33CFC">
        <w:rPr>
          <w:rFonts w:cs="Arial"/>
          <w:sz w:val="20"/>
          <w:szCs w:val="20"/>
        </w:rPr>
        <w:t>–</w:t>
      </w:r>
      <w:r w:rsidR="00AE3F8F" w:rsidRPr="00A33CFC">
        <w:rPr>
          <w:rFonts w:cs="Arial"/>
          <w:sz w:val="20"/>
          <w:szCs w:val="20"/>
        </w:rPr>
        <w:t xml:space="preserve">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</w:t>
      </w:r>
      <w:r w:rsidR="004209D7" w:rsidRPr="00A33CFC">
        <w:rPr>
          <w:rFonts w:cs="Arial"/>
          <w:sz w:val="20"/>
          <w:szCs w:val="20"/>
        </w:rPr>
        <w:softHyphen/>
      </w:r>
      <w:r w:rsidR="004209D7" w:rsidRPr="00A33CFC">
        <w:rPr>
          <w:rFonts w:cs="Arial"/>
          <w:sz w:val="20"/>
          <w:szCs w:val="20"/>
        </w:rPr>
        <w:softHyphen/>
      </w:r>
      <w:r w:rsidR="004209D7" w:rsidRPr="00A33CFC">
        <w:rPr>
          <w:rFonts w:cs="Arial"/>
          <w:sz w:val="20"/>
          <w:szCs w:val="20"/>
        </w:rPr>
        <w:softHyphen/>
      </w:r>
      <w:r w:rsidR="00AE3F8F" w:rsidRPr="00A33CFC">
        <w:rPr>
          <w:rFonts w:cs="Arial"/>
          <w:sz w:val="20"/>
          <w:szCs w:val="20"/>
        </w:rPr>
        <w:t xml:space="preserve">ne dokumenty wystawione przez podmiot, na rzecz którego dostawy lub usługi były wykonywane, a w przypadku świadczeń okresowych lub ciągłych są wykonywane, a jeżeli z uzasadnionej przyczyny o obiektywnym charakterze wykonawca nie jest w stanie uzyskać tych dokumentów </w:t>
      </w:r>
      <w:r w:rsidR="00157187" w:rsidRPr="00A33CFC">
        <w:rPr>
          <w:rFonts w:cs="Arial"/>
          <w:sz w:val="20"/>
          <w:szCs w:val="20"/>
        </w:rPr>
        <w:t>–</w:t>
      </w:r>
      <w:r w:rsidR="00AE3F8F" w:rsidRPr="00A33CFC">
        <w:rPr>
          <w:rFonts w:cs="Arial"/>
          <w:sz w:val="20"/>
          <w:szCs w:val="20"/>
        </w:rPr>
        <w:t xml:space="preserve">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  <w:r w:rsidR="00050E69" w:rsidRPr="00A33CFC">
        <w:rPr>
          <w:rFonts w:cs="Arial"/>
          <w:sz w:val="20"/>
          <w:szCs w:val="20"/>
        </w:rPr>
        <w:t>–</w:t>
      </w:r>
      <w:r w:rsidR="00AE3F8F" w:rsidRPr="00A33CFC">
        <w:rPr>
          <w:rFonts w:cs="Arial"/>
          <w:sz w:val="20"/>
          <w:szCs w:val="20"/>
        </w:rPr>
        <w:t xml:space="preserve"> w zakresie niezbędnym do wykazania spełniania warunku </w:t>
      </w:r>
      <w:r w:rsidR="00050E69" w:rsidRPr="00A33CFC">
        <w:rPr>
          <w:rFonts w:cs="Arial"/>
          <w:sz w:val="20"/>
          <w:szCs w:val="20"/>
        </w:rPr>
        <w:t>–</w:t>
      </w:r>
      <w:r w:rsidR="00AE3F8F" w:rsidRPr="00A33CFC">
        <w:rPr>
          <w:rFonts w:cs="Arial"/>
          <w:sz w:val="20"/>
          <w:szCs w:val="20"/>
        </w:rPr>
        <w:t xml:space="preserve"> z</w:t>
      </w:r>
      <w:r w:rsidR="007C264E" w:rsidRPr="00A33CFC">
        <w:rPr>
          <w:rFonts w:cs="Arial"/>
          <w:sz w:val="20"/>
          <w:szCs w:val="20"/>
        </w:rPr>
        <w:t>ałącznik</w:t>
      </w:r>
      <w:r w:rsidR="00F30014" w:rsidRPr="00A33CFC">
        <w:rPr>
          <w:rFonts w:cs="Arial"/>
          <w:sz w:val="20"/>
          <w:szCs w:val="20"/>
        </w:rPr>
        <w:t xml:space="preserve"> numer 6 do SIWZ.</w:t>
      </w:r>
    </w:p>
    <w:p w14:paraId="6A2E3CC1" w14:textId="450228CC" w:rsidR="00811B05" w:rsidRPr="00A33CFC" w:rsidRDefault="007C3DF2" w:rsidP="00C42216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Wyłącznie</w:t>
      </w:r>
      <w:r w:rsidR="0022074E" w:rsidRPr="0022074E">
        <w:rPr>
          <w:rFonts w:cs="Arial"/>
          <w:sz w:val="20"/>
          <w:szCs w:val="20"/>
        </w:rPr>
        <w:t xml:space="preserve"> dla Części I postępowania </w:t>
      </w:r>
      <w:r w:rsidR="007432B4" w:rsidRPr="00A33CFC">
        <w:rPr>
          <w:rFonts w:cs="Arial"/>
          <w:sz w:val="20"/>
          <w:szCs w:val="20"/>
        </w:rPr>
        <w:t xml:space="preserve">- </w:t>
      </w:r>
      <w:r w:rsidR="00CD5712" w:rsidRPr="00A33CFC">
        <w:rPr>
          <w:rFonts w:cs="Arial"/>
          <w:b/>
          <w:bCs/>
          <w:sz w:val="20"/>
          <w:szCs w:val="20"/>
        </w:rPr>
        <w:t>Wykaz osób</w:t>
      </w:r>
      <w:r w:rsidR="00CD5712" w:rsidRPr="00A33CFC">
        <w:rPr>
          <w:rFonts w:cs="Arial"/>
          <w:sz w:val="20"/>
          <w:szCs w:val="20"/>
        </w:rPr>
        <w:t xml:space="preserve">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</w:t>
      </w:r>
      <w:r w:rsidR="003651E1" w:rsidRPr="00A33CFC">
        <w:rPr>
          <w:rFonts w:cs="Arial"/>
          <w:sz w:val="20"/>
          <w:szCs w:val="20"/>
        </w:rPr>
        <w:t>–</w:t>
      </w:r>
      <w:r w:rsidR="00CD5712" w:rsidRPr="00A33CFC">
        <w:rPr>
          <w:rFonts w:cs="Arial"/>
          <w:sz w:val="20"/>
          <w:szCs w:val="20"/>
        </w:rPr>
        <w:t xml:space="preserve"> w zakresie niezbędnym do wykazania spełniania warunku </w:t>
      </w:r>
      <w:r w:rsidR="003651E1" w:rsidRPr="00A33CFC">
        <w:rPr>
          <w:rFonts w:cs="Arial"/>
          <w:sz w:val="20"/>
          <w:szCs w:val="20"/>
        </w:rPr>
        <w:t>–</w:t>
      </w:r>
      <w:r w:rsidR="007E214B" w:rsidRPr="00A33CFC">
        <w:rPr>
          <w:rFonts w:cs="Arial"/>
          <w:sz w:val="20"/>
          <w:szCs w:val="20"/>
        </w:rPr>
        <w:t xml:space="preserve"> z</w:t>
      </w:r>
      <w:r w:rsidR="00CD5712" w:rsidRPr="00A33CFC">
        <w:rPr>
          <w:rFonts w:cs="Arial"/>
          <w:sz w:val="20"/>
          <w:szCs w:val="20"/>
        </w:rPr>
        <w:t>ał</w:t>
      </w:r>
      <w:r w:rsidR="007E214B" w:rsidRPr="00A33CFC">
        <w:rPr>
          <w:rFonts w:cs="Arial"/>
          <w:sz w:val="20"/>
          <w:szCs w:val="20"/>
        </w:rPr>
        <w:t>ącznik n</w:t>
      </w:r>
      <w:r w:rsidR="00CD5712" w:rsidRPr="00A33CFC">
        <w:rPr>
          <w:rFonts w:cs="Arial"/>
          <w:sz w:val="20"/>
          <w:szCs w:val="20"/>
        </w:rPr>
        <w:t xml:space="preserve">r </w:t>
      </w:r>
      <w:r w:rsidR="003651E1" w:rsidRPr="00A33CFC">
        <w:rPr>
          <w:rFonts w:cs="Arial"/>
          <w:sz w:val="20"/>
          <w:szCs w:val="20"/>
        </w:rPr>
        <w:t>7</w:t>
      </w:r>
      <w:r w:rsidR="00CD5712" w:rsidRPr="00A33CFC">
        <w:rPr>
          <w:rFonts w:cs="Arial"/>
          <w:sz w:val="20"/>
          <w:szCs w:val="20"/>
        </w:rPr>
        <w:t xml:space="preserve"> do </w:t>
      </w:r>
      <w:r w:rsidR="003651E1" w:rsidRPr="00A33CFC">
        <w:rPr>
          <w:rFonts w:cs="Arial"/>
          <w:sz w:val="20"/>
          <w:szCs w:val="20"/>
        </w:rPr>
        <w:t>SIWZ.</w:t>
      </w:r>
    </w:p>
    <w:p w14:paraId="5636F566" w14:textId="099F9771" w:rsidR="00F30014" w:rsidRPr="00A33CFC" w:rsidRDefault="00F30014" w:rsidP="00F30014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</w:rPr>
        <w:t>O</w:t>
      </w:r>
      <w:r w:rsidR="00F0309E" w:rsidRPr="00A33CFC">
        <w:rPr>
          <w:rFonts w:cs="Arial"/>
          <w:sz w:val="20"/>
        </w:rPr>
        <w:t>dpis</w:t>
      </w:r>
      <w:r w:rsidRPr="00A33CFC">
        <w:rPr>
          <w:rFonts w:cs="Arial"/>
          <w:sz w:val="20"/>
        </w:rPr>
        <w:t xml:space="preserve"> z właściwego rejestru lub z centralnej ewidencji i informacji o działalności gospodarcze, jeżeli odrębne przepisy wymagają wpisu do rejestru lub ewidencji, w celu potwierdzenia braku podstaw do wykluczenia na podstawie art. 24 ust. 5 pkt </w:t>
      </w:r>
      <w:r w:rsidR="00CE4F70" w:rsidRPr="00A33CFC">
        <w:rPr>
          <w:rFonts w:cs="Arial"/>
          <w:sz w:val="20"/>
        </w:rPr>
        <w:t>1</w:t>
      </w:r>
      <w:r w:rsidRPr="00A33CFC">
        <w:rPr>
          <w:rFonts w:cs="Arial"/>
          <w:sz w:val="20"/>
        </w:rPr>
        <w:t xml:space="preserve"> ustawy Prawo zamówień publicznych.</w:t>
      </w:r>
    </w:p>
    <w:p w14:paraId="75B1F469" w14:textId="13361E60" w:rsidR="006F35F1" w:rsidRPr="00A33CFC" w:rsidRDefault="00D14D80" w:rsidP="006F35F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Style w:val="Pogrubienie"/>
          <w:rFonts w:cs="Arial"/>
          <w:b w:val="0"/>
          <w:sz w:val="20"/>
          <w:szCs w:val="20"/>
        </w:rPr>
        <w:t xml:space="preserve">Na potwierdzenie spełniania </w:t>
      </w:r>
      <w:r w:rsidR="006028D8" w:rsidRPr="00A33CFC">
        <w:rPr>
          <w:rStyle w:val="Pogrubienie"/>
          <w:rFonts w:cs="Arial"/>
          <w:b w:val="0"/>
          <w:sz w:val="20"/>
          <w:szCs w:val="20"/>
        </w:rPr>
        <w:t>warunku, o którym mowa w pkt 4.1</w:t>
      </w:r>
      <w:r w:rsidRPr="00A33CFC">
        <w:rPr>
          <w:rStyle w:val="Pogrubienie"/>
          <w:rFonts w:cs="Arial"/>
          <w:b w:val="0"/>
          <w:sz w:val="20"/>
          <w:szCs w:val="20"/>
        </w:rPr>
        <w:t>.</w:t>
      </w:r>
      <w:r w:rsidR="006028D8" w:rsidRPr="00A33CFC">
        <w:rPr>
          <w:rStyle w:val="Pogrubienie"/>
          <w:rFonts w:cs="Arial"/>
          <w:b w:val="0"/>
          <w:sz w:val="20"/>
          <w:szCs w:val="20"/>
        </w:rPr>
        <w:t>4.</w:t>
      </w:r>
      <w:r w:rsidRPr="00A33CFC">
        <w:rPr>
          <w:rStyle w:val="Pogrubienie"/>
          <w:rFonts w:cs="Arial"/>
          <w:b w:val="0"/>
          <w:sz w:val="20"/>
          <w:szCs w:val="20"/>
        </w:rPr>
        <w:t xml:space="preserve"> Wykonawca składa </w:t>
      </w:r>
      <w:bookmarkStart w:id="13" w:name="_Hlk31808959"/>
      <w:r w:rsidR="007300E0" w:rsidRPr="00A33CFC">
        <w:rPr>
          <w:rFonts w:cs="Arial"/>
          <w:sz w:val="20"/>
          <w:szCs w:val="20"/>
        </w:rPr>
        <w:t>certyfikat wydan</w:t>
      </w:r>
      <w:r w:rsidR="00294743" w:rsidRPr="00A33CFC">
        <w:rPr>
          <w:rFonts w:cs="Arial"/>
          <w:sz w:val="20"/>
          <w:szCs w:val="20"/>
        </w:rPr>
        <w:t>y</w:t>
      </w:r>
      <w:r w:rsidR="007300E0" w:rsidRPr="00A33CFC">
        <w:rPr>
          <w:rFonts w:cs="Arial"/>
          <w:sz w:val="20"/>
          <w:szCs w:val="20"/>
        </w:rPr>
        <w:t xml:space="preserve"> przez jednostkę oceniającą zgodność lub sprawozdani</w:t>
      </w:r>
      <w:r w:rsidR="00294743" w:rsidRPr="00A33CFC">
        <w:rPr>
          <w:rFonts w:cs="Arial"/>
          <w:sz w:val="20"/>
          <w:szCs w:val="20"/>
        </w:rPr>
        <w:t>e</w:t>
      </w:r>
      <w:r w:rsidR="007300E0" w:rsidRPr="00A33CFC">
        <w:rPr>
          <w:rFonts w:cs="Arial"/>
          <w:sz w:val="20"/>
          <w:szCs w:val="20"/>
        </w:rPr>
        <w:t xml:space="preserve"> z badań przeprowadzonyc</w:t>
      </w:r>
      <w:r w:rsidR="00294743" w:rsidRPr="00A33CFC">
        <w:rPr>
          <w:rFonts w:cs="Arial"/>
          <w:sz w:val="20"/>
          <w:szCs w:val="20"/>
        </w:rPr>
        <w:t>h przez tę jednostkę, jako środek</w:t>
      </w:r>
      <w:r w:rsidR="007300E0" w:rsidRPr="00A33CFC">
        <w:rPr>
          <w:rFonts w:cs="Arial"/>
          <w:sz w:val="20"/>
          <w:szCs w:val="20"/>
        </w:rPr>
        <w:t xml:space="preserve"> dowodow</w:t>
      </w:r>
      <w:r w:rsidR="00294743" w:rsidRPr="00A33CFC">
        <w:rPr>
          <w:rFonts w:cs="Arial"/>
          <w:sz w:val="20"/>
          <w:szCs w:val="20"/>
        </w:rPr>
        <w:t>y</w:t>
      </w:r>
      <w:r w:rsidR="007300E0" w:rsidRPr="00A33CFC">
        <w:rPr>
          <w:rFonts w:cs="Arial"/>
          <w:sz w:val="20"/>
          <w:szCs w:val="20"/>
        </w:rPr>
        <w:t xml:space="preserve"> potwierdzając</w:t>
      </w:r>
      <w:r w:rsidR="00294743" w:rsidRPr="00A33CFC">
        <w:rPr>
          <w:rFonts w:cs="Arial"/>
          <w:sz w:val="20"/>
          <w:szCs w:val="20"/>
        </w:rPr>
        <w:t>y</w:t>
      </w:r>
      <w:r w:rsidR="007300E0" w:rsidRPr="00A33CFC">
        <w:rPr>
          <w:rFonts w:cs="Arial"/>
          <w:sz w:val="20"/>
          <w:szCs w:val="20"/>
        </w:rPr>
        <w:t xml:space="preserve"> zgodność z wymaganiami lub cechami określonymi w opisie przedmiotu zamówienia, kryteriach oceny ofert lub warunkach realizacji zamówienia</w:t>
      </w:r>
      <w:r w:rsidR="00A204B8" w:rsidRPr="00A33CFC">
        <w:rPr>
          <w:rStyle w:val="Pogrubienie"/>
          <w:rFonts w:cs="Arial"/>
          <w:b w:val="0"/>
          <w:sz w:val="20"/>
          <w:szCs w:val="20"/>
        </w:rPr>
        <w:t xml:space="preserve"> tj. </w:t>
      </w:r>
      <w:r w:rsidRPr="00A33CFC">
        <w:rPr>
          <w:rStyle w:val="Pogrubienie"/>
          <w:rFonts w:cs="Arial"/>
          <w:b w:val="0"/>
          <w:sz w:val="20"/>
          <w:szCs w:val="20"/>
        </w:rPr>
        <w:t>aktualny Certyfikat Programu Kontroli Jakości Pracy Ankieterów</w:t>
      </w:r>
      <w:r w:rsidRPr="00A33CFC">
        <w:rPr>
          <w:rFonts w:cs="Arial"/>
          <w:sz w:val="20"/>
          <w:szCs w:val="20"/>
        </w:rPr>
        <w:t xml:space="preserve"> wydany przez Komisję Odpowiedzialności i </w:t>
      </w:r>
      <w:r w:rsidRPr="00A33CFC">
        <w:rPr>
          <w:rStyle w:val="Pogrubienie"/>
          <w:rFonts w:cs="Arial"/>
          <w:b w:val="0"/>
          <w:sz w:val="20"/>
          <w:szCs w:val="20"/>
        </w:rPr>
        <w:t>Zarząd Organizacji Firm Badania Opinii i Rynku</w:t>
      </w:r>
      <w:bookmarkEnd w:id="13"/>
      <w:r w:rsidRPr="00A33CFC">
        <w:rPr>
          <w:rStyle w:val="Pogrubienie"/>
          <w:rFonts w:cs="Arial"/>
          <w:b w:val="0"/>
          <w:sz w:val="20"/>
          <w:szCs w:val="20"/>
        </w:rPr>
        <w:t>.</w:t>
      </w:r>
      <w:r w:rsidR="006F35F1" w:rsidRPr="00A33CFC">
        <w:rPr>
          <w:rFonts w:cs="Arial"/>
          <w:sz w:val="20"/>
          <w:szCs w:val="20"/>
        </w:rPr>
        <w:t xml:space="preserve"> </w:t>
      </w:r>
    </w:p>
    <w:p w14:paraId="46FA5089" w14:textId="77777777" w:rsidR="006F35F1" w:rsidRPr="00A33CFC" w:rsidRDefault="006F35F1" w:rsidP="006F35F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 przypadku Wykonawców, ubiegających się wspólnie o udzielenie zamówienia dokumenty określone </w:t>
      </w:r>
      <w:r w:rsidRPr="00A33CFC">
        <w:rPr>
          <w:rFonts w:cs="Arial"/>
          <w:sz w:val="20"/>
        </w:rPr>
        <w:br/>
        <w:t>w pkt. 5.1. – 5.2. składa każdy z Wykonawców.</w:t>
      </w:r>
    </w:p>
    <w:p w14:paraId="0BF0834C" w14:textId="77777777" w:rsidR="006F35F1" w:rsidRPr="00A33CFC" w:rsidRDefault="006F35F1" w:rsidP="006F35F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 przypadku, gdy Wykonawca w celu wykazania spełnienia warunków udziału w postępowaniu, polega </w:t>
      </w:r>
      <w:r w:rsidRPr="00A33CFC">
        <w:rPr>
          <w:rFonts w:cs="Arial"/>
          <w:sz w:val="20"/>
        </w:rPr>
        <w:br/>
        <w:t>na zasobach innych podmiotów, Wykonawca zamieszcza informację o tych podmiotach w oświadczeniu,</w:t>
      </w:r>
      <w:r w:rsidRPr="00A33CFC">
        <w:rPr>
          <w:rFonts w:cs="Arial"/>
          <w:sz w:val="20"/>
        </w:rPr>
        <w:br/>
        <w:t>o którym mowa w pkt. 5.1.</w:t>
      </w:r>
    </w:p>
    <w:p w14:paraId="09327500" w14:textId="5195716C" w:rsidR="00D14D80" w:rsidRPr="00A33CFC" w:rsidRDefault="006F35F1" w:rsidP="006F35F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</w:rPr>
        <w:t xml:space="preserve">W przypadku, o którym mowa w pkt. 5.8., Wykonawca składa zobowiązanie innego podmiotu, z treści którego będzie wynikało, że podmiot ten zobowiązał się do udostępnienia Wykonawcy określonych zasobów na okres korzystania z nich przy wykonywaniu zamówienia. Wykonawca może skorzystać z druku przygotowanego </w:t>
      </w:r>
      <w:r w:rsidRPr="00A33CFC">
        <w:rPr>
          <w:rFonts w:cs="Arial"/>
          <w:sz w:val="20"/>
          <w:szCs w:val="20"/>
        </w:rPr>
        <w:t>przez Zamawiającego – Załącznik nr 5.</w:t>
      </w:r>
    </w:p>
    <w:p w14:paraId="6D2D2E6C" w14:textId="3E01D88A" w:rsidR="005919E6" w:rsidRPr="00A33CFC" w:rsidRDefault="005919E6" w:rsidP="005919E6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Dokumenty, o których</w:t>
      </w:r>
      <w:r w:rsidR="00B9027F" w:rsidRPr="00A33CFC">
        <w:rPr>
          <w:rFonts w:cs="Arial"/>
          <w:sz w:val="20"/>
          <w:szCs w:val="20"/>
        </w:rPr>
        <w:t xml:space="preserve"> mowa w pkt. 5.5. i 5.6</w:t>
      </w:r>
      <w:r w:rsidRPr="00A33CFC">
        <w:rPr>
          <w:rFonts w:cs="Arial"/>
          <w:sz w:val="20"/>
          <w:szCs w:val="20"/>
        </w:rPr>
        <w:t>. oraz dokumenty, o których mowa w pkt. 5.3., tj. referencje lub inne dokumenty mogą być przedstawione w formie oryginału lub kopii poświadczonej za zgodność z oryginałem przez osobę/-y uprawnioną/-e do reprezentowania Wykonawcy lub innego podmiotu, na którego zdolnościach polega Wykonawca. Pozostałe dokumenty, wymienione w rozdziale 5 powinny być przedstawione w formie oryginału.</w:t>
      </w:r>
    </w:p>
    <w:p w14:paraId="75122011" w14:textId="5263AFBE" w:rsidR="00D6156B" w:rsidRPr="00A33CFC" w:rsidRDefault="001362C4" w:rsidP="007E214B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>Zgodnie z art. 24aa ustawy</w:t>
      </w:r>
      <w:r w:rsidR="001C7DCD" w:rsidRPr="00A33CFC">
        <w:rPr>
          <w:rFonts w:cs="Arial"/>
          <w:sz w:val="20"/>
          <w:szCs w:val="20"/>
        </w:rPr>
        <w:t xml:space="preserve"> </w:t>
      </w:r>
      <w:proofErr w:type="spellStart"/>
      <w:r w:rsidR="001C7DCD" w:rsidRPr="00A33CFC">
        <w:rPr>
          <w:rFonts w:cs="Arial"/>
          <w:sz w:val="20"/>
          <w:szCs w:val="20"/>
        </w:rPr>
        <w:t>Pzp</w:t>
      </w:r>
      <w:proofErr w:type="spellEnd"/>
      <w:r w:rsidRPr="00A33CFC">
        <w:rPr>
          <w:rFonts w:cs="Arial"/>
          <w:sz w:val="20"/>
          <w:szCs w:val="20"/>
        </w:rPr>
        <w:t>, Zamawiający w pierwszej kolejności dokona oceny ofert, a następnie zbada czy Wykonawca, którego oferta została oceniona jako najkorzystniejsza nie podlega wykluczeniu oraz spełnia warunki udziału w postępowaniu.</w:t>
      </w:r>
    </w:p>
    <w:p w14:paraId="1C4E8161" w14:textId="3F2892DF" w:rsidR="008F3981" w:rsidRPr="00A33CFC" w:rsidRDefault="008F3981" w:rsidP="008F398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Zgodnie z art. 26 ust. 2 ustawy </w:t>
      </w:r>
      <w:r w:rsidRPr="00A33CFC">
        <w:rPr>
          <w:rFonts w:cs="Arial"/>
          <w:i/>
          <w:sz w:val="20"/>
        </w:rPr>
        <w:t>Prawo zamówień publicznych</w:t>
      </w:r>
      <w:r w:rsidRPr="00A33CFC">
        <w:rPr>
          <w:rFonts w:cs="Arial"/>
          <w:sz w:val="20"/>
        </w:rPr>
        <w:t xml:space="preserve"> przed udzieleniem zamówienia Zamawiający wezwie Wykonawcę, którego oferta została najwyżej oceniona do złożenia w wyznaczonym terminie, nie krótszym niż 5 dni, aktualnych na dzień złożenia oświadczeń lub dokumentów</w:t>
      </w:r>
      <w:r w:rsidR="00602D49" w:rsidRPr="00A33CFC">
        <w:rPr>
          <w:rFonts w:cs="Arial"/>
          <w:sz w:val="20"/>
        </w:rPr>
        <w:t xml:space="preserve"> </w:t>
      </w:r>
      <w:r w:rsidRPr="00A33CFC">
        <w:rPr>
          <w:rFonts w:cs="Arial"/>
          <w:sz w:val="20"/>
        </w:rPr>
        <w:t>potwierdzających okoliczności, o których mowa w art. 25 ust. 1 ustawy.</w:t>
      </w:r>
    </w:p>
    <w:p w14:paraId="5863CF78" w14:textId="5BBAC2E1" w:rsidR="008F3981" w:rsidRPr="00A33CFC" w:rsidRDefault="008F3981" w:rsidP="008F3981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 xml:space="preserve">Na podstawie art. 26 ust. 2f ustawy </w:t>
      </w:r>
      <w:proofErr w:type="spellStart"/>
      <w:r w:rsidRPr="00A33CFC">
        <w:rPr>
          <w:rFonts w:cs="Arial"/>
          <w:sz w:val="20"/>
          <w:szCs w:val="20"/>
        </w:rPr>
        <w:t>Pzp</w:t>
      </w:r>
      <w:proofErr w:type="spellEnd"/>
      <w:r w:rsidRPr="00A33CFC">
        <w:rPr>
          <w:rFonts w:cs="Arial"/>
          <w:sz w:val="20"/>
          <w:szCs w:val="20"/>
        </w:rPr>
        <w:t>, Zamawiający zastrzega sobie prawo, jeżeli będzie to niezbędne do zapewnienia odpowiedniego przebiegu postępowania o udzielenie zamówienia, do wezwania na każdym etapie postępowania Wykonawców do złożenia wszystkich dokumentów lub niektórych oświadczeń lub dokumentów potwierdzających</w:t>
      </w:r>
      <w:r w:rsidRPr="00A33CFC">
        <w:rPr>
          <w:rFonts w:cs="Arial"/>
          <w:sz w:val="20"/>
        </w:rPr>
        <w:t>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14:paraId="14A65EAF" w14:textId="0E53C5E7" w:rsidR="006E040A" w:rsidRPr="00A33CFC" w:rsidRDefault="006E040A" w:rsidP="00C42216">
      <w:pPr>
        <w:pStyle w:val="Akapitzlist"/>
        <w:numPr>
          <w:ilvl w:val="1"/>
          <w:numId w:val="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Na wezwanie Zamawiającego, Wykonawca złoży niezbędne dokumenty, dotyczące innego podmiotu, w celu wykazania braku podstaw wykluczenia oraz spełnienia, w zakresie w jakim Wykonawca powołuje się na jego zasoby, warunków udziału w postępowaniu – jeżeli Wykonawca polega na zasobach innego podmiotu.</w:t>
      </w:r>
    </w:p>
    <w:p w14:paraId="44D5913F" w14:textId="615109E8" w:rsidR="00D54CB5" w:rsidRPr="00A33CFC" w:rsidRDefault="00D54CB5" w:rsidP="00811B05">
      <w:pPr>
        <w:jc w:val="both"/>
        <w:rPr>
          <w:rFonts w:cs="Arial"/>
          <w:sz w:val="20"/>
        </w:rPr>
      </w:pPr>
    </w:p>
    <w:p w14:paraId="68A6E0B7" w14:textId="6F4AD12A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14" w:name="_Toc480358923"/>
      <w:bookmarkStart w:id="15" w:name="_Toc493504224"/>
      <w:r w:rsidRPr="00A33CFC">
        <w:rPr>
          <w:rFonts w:cs="Arial"/>
          <w:b/>
          <w:sz w:val="20"/>
        </w:rPr>
        <w:t>INFORMACJE O SPOSOBIE POROZUMIEWANIA SIĘ ZAMAWIAJĄCEGO Z WYKONAWCAMI ORAZ PRZEKAZYWANIA OŚWIADCZEŃ LUB DOKUMENTÓW</w:t>
      </w:r>
      <w:bookmarkEnd w:id="14"/>
      <w:bookmarkEnd w:id="15"/>
    </w:p>
    <w:p w14:paraId="24472C19" w14:textId="24FBA384" w:rsidR="00950978" w:rsidRPr="00A33CFC" w:rsidRDefault="00950978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 postępowaniu komunikacja między Zamawiającym a Wykonawcą odbywa się za pośrednictwem operatora pocztowego w rozumieniu ustawy z dnia 23 listopada 2012 roku </w:t>
      </w:r>
      <w:r w:rsidRPr="00A33CFC">
        <w:rPr>
          <w:rFonts w:cs="Arial"/>
          <w:i/>
          <w:sz w:val="20"/>
        </w:rPr>
        <w:t>Prawo pocztowe</w:t>
      </w:r>
      <w:r w:rsidR="000D7585" w:rsidRPr="00A33CFC">
        <w:rPr>
          <w:rFonts w:cs="Arial"/>
          <w:sz w:val="20"/>
        </w:rPr>
        <w:t xml:space="preserve"> (</w:t>
      </w:r>
      <w:proofErr w:type="spellStart"/>
      <w:r w:rsidR="000D7585" w:rsidRPr="00A33CFC">
        <w:rPr>
          <w:rFonts w:cs="Arial"/>
          <w:sz w:val="20"/>
        </w:rPr>
        <w:t>t.j</w:t>
      </w:r>
      <w:proofErr w:type="spellEnd"/>
      <w:r w:rsidR="000D7585" w:rsidRPr="00A33CFC">
        <w:rPr>
          <w:rFonts w:cs="Arial"/>
          <w:sz w:val="20"/>
        </w:rPr>
        <w:t>.: Dz. U. 2018, poz. 2188</w:t>
      </w:r>
      <w:r w:rsidRPr="00A33CFC">
        <w:rPr>
          <w:rFonts w:cs="Arial"/>
          <w:sz w:val="20"/>
        </w:rPr>
        <w:t xml:space="preserve">), osobiście, za pośrednictwem posłańca lub przy użyciu środków komunikacji elektronicznej w rozumieniu ustawy z dnia 18 lipca </w:t>
      </w:r>
      <w:r w:rsidRPr="00A33CFC">
        <w:rPr>
          <w:rFonts w:cs="Arial"/>
          <w:sz w:val="20"/>
        </w:rPr>
        <w:lastRenderedPageBreak/>
        <w:t xml:space="preserve">2002 roku </w:t>
      </w:r>
      <w:r w:rsidRPr="00A33CFC">
        <w:rPr>
          <w:rFonts w:cs="Arial"/>
          <w:i/>
          <w:sz w:val="20"/>
        </w:rPr>
        <w:t>o świadczeniu usług drogą elektroniczną</w:t>
      </w:r>
      <w:r w:rsidR="000D7585" w:rsidRPr="00A33CFC">
        <w:rPr>
          <w:rFonts w:cs="Arial"/>
          <w:sz w:val="20"/>
        </w:rPr>
        <w:t xml:space="preserve"> (</w:t>
      </w:r>
      <w:proofErr w:type="spellStart"/>
      <w:r w:rsidR="000D7585" w:rsidRPr="00A33CFC">
        <w:rPr>
          <w:rFonts w:cs="Arial"/>
          <w:sz w:val="20"/>
        </w:rPr>
        <w:t>t.j</w:t>
      </w:r>
      <w:proofErr w:type="spellEnd"/>
      <w:r w:rsidR="000D7585" w:rsidRPr="00A33CFC">
        <w:rPr>
          <w:rFonts w:cs="Arial"/>
          <w:sz w:val="20"/>
        </w:rPr>
        <w:t>.: Dz. U. 2019, poz. 123</w:t>
      </w:r>
      <w:r w:rsidRPr="00A33CFC">
        <w:rPr>
          <w:rFonts w:cs="Arial"/>
          <w:sz w:val="20"/>
        </w:rPr>
        <w:t xml:space="preserve">), z uwzględnieniem form </w:t>
      </w:r>
      <w:r w:rsidR="00713528" w:rsidRPr="00A33CFC">
        <w:rPr>
          <w:rFonts w:cs="Arial"/>
          <w:sz w:val="20"/>
        </w:rPr>
        <w:t>ustanowionych w pkt. poniżej.</w:t>
      </w:r>
    </w:p>
    <w:p w14:paraId="4CF44C29" w14:textId="186FEEB0" w:rsidR="00950978" w:rsidRPr="00A33CFC" w:rsidRDefault="005E5B56" w:rsidP="00C42216">
      <w:pPr>
        <w:pStyle w:val="Akapitzlist"/>
        <w:numPr>
          <w:ilvl w:val="2"/>
          <w:numId w:val="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 </w:t>
      </w:r>
      <w:r w:rsidR="00950978" w:rsidRPr="00A33CFC">
        <w:rPr>
          <w:rFonts w:cs="Arial"/>
          <w:sz w:val="20"/>
        </w:rPr>
        <w:t>form</w:t>
      </w:r>
      <w:r w:rsidRPr="00A33CFC">
        <w:rPr>
          <w:rFonts w:cs="Arial"/>
          <w:sz w:val="20"/>
        </w:rPr>
        <w:t>ie</w:t>
      </w:r>
      <w:r w:rsidR="00950978" w:rsidRPr="00A33CFC">
        <w:rPr>
          <w:rFonts w:cs="Arial"/>
          <w:sz w:val="20"/>
        </w:rPr>
        <w:t xml:space="preserve"> pisemn</w:t>
      </w:r>
      <w:r w:rsidRPr="00A33CFC">
        <w:rPr>
          <w:rFonts w:cs="Arial"/>
          <w:sz w:val="20"/>
        </w:rPr>
        <w:t>ej</w:t>
      </w:r>
      <w:r w:rsidR="00950978" w:rsidRPr="00A33CFC">
        <w:rPr>
          <w:rFonts w:cs="Arial"/>
          <w:sz w:val="20"/>
        </w:rPr>
        <w:t xml:space="preserve"> pod </w:t>
      </w:r>
      <w:r w:rsidR="00141495" w:rsidRPr="00A33CFC">
        <w:rPr>
          <w:rFonts w:cs="Arial"/>
          <w:sz w:val="20"/>
        </w:rPr>
        <w:t>rygorem nieważności dla czynności:</w:t>
      </w:r>
    </w:p>
    <w:p w14:paraId="4FF6433B" w14:textId="1FEC1494" w:rsidR="00141495" w:rsidRPr="00A33CFC" w:rsidRDefault="00141495" w:rsidP="00C42216">
      <w:pPr>
        <w:pStyle w:val="Akapitzlist"/>
        <w:numPr>
          <w:ilvl w:val="3"/>
          <w:numId w:val="9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związanych z ofertą, tj. złożenie, zmiana, powiadomienie Zamawiającego o wycofaniu złożonej przez Wykonawcę oferty,</w:t>
      </w:r>
    </w:p>
    <w:p w14:paraId="3EDE3A99" w14:textId="7BDABAD0" w:rsidR="00141495" w:rsidRPr="00A33CFC" w:rsidRDefault="00141495" w:rsidP="00C42216">
      <w:pPr>
        <w:pStyle w:val="Akapitzlist"/>
        <w:numPr>
          <w:ilvl w:val="3"/>
          <w:numId w:val="9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związanych z uzupełnieniem oświadczeń i dokumentów, o których mowa w art. 25 ust. 1 ustawy</w:t>
      </w:r>
      <w:r w:rsidR="001C7DCD" w:rsidRPr="00A33CFC">
        <w:rPr>
          <w:rFonts w:cs="Arial"/>
          <w:sz w:val="20"/>
        </w:rPr>
        <w:t xml:space="preserve">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, na zasadach określonych w art. 26 ust. 2f i 3 ustawy</w:t>
      </w:r>
      <w:r w:rsidR="001C7DCD" w:rsidRPr="00A33CFC">
        <w:rPr>
          <w:rFonts w:cs="Arial"/>
          <w:sz w:val="20"/>
        </w:rPr>
        <w:t xml:space="preserve">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,</w:t>
      </w:r>
    </w:p>
    <w:p w14:paraId="429E2741" w14:textId="468F3257" w:rsidR="00141495" w:rsidRPr="00A33CFC" w:rsidRDefault="00141495" w:rsidP="00C42216">
      <w:pPr>
        <w:pStyle w:val="Akapitzlist"/>
        <w:numPr>
          <w:ilvl w:val="2"/>
          <w:numId w:val="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 pośrednictwem poczty elektronicznej e-mail dla innych czynności</w:t>
      </w:r>
      <w:r w:rsidR="00CF0567" w:rsidRPr="00A33CFC">
        <w:rPr>
          <w:rFonts w:cs="Arial"/>
          <w:sz w:val="20"/>
        </w:rPr>
        <w:t>, tj. m.in.: przekazywania wniosków, wezwań, zawiadomień, informacji, pytań i odpowiedzi.</w:t>
      </w:r>
    </w:p>
    <w:p w14:paraId="66F02DCA" w14:textId="719CA759" w:rsidR="00950978" w:rsidRPr="00A33CFC" w:rsidRDefault="00CF0567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Wszelkie dokumenty i oświadcze</w:t>
      </w:r>
      <w:r w:rsidR="007E214B" w:rsidRPr="00A33CFC">
        <w:rPr>
          <w:rFonts w:cs="Arial"/>
          <w:sz w:val="20"/>
        </w:rPr>
        <w:t>nia, o których mowa w pkt. 6.1.</w:t>
      </w:r>
      <w:r w:rsidR="00D66ECE" w:rsidRPr="00A33CFC">
        <w:rPr>
          <w:rFonts w:cs="Arial"/>
          <w:sz w:val="20"/>
        </w:rPr>
        <w:t>2</w:t>
      </w:r>
      <w:r w:rsidRPr="00A33CFC">
        <w:rPr>
          <w:rFonts w:cs="Arial"/>
          <w:sz w:val="20"/>
        </w:rPr>
        <w:t xml:space="preserve">., powinny być kierowane na adres poczty elektronicznej e-mail osoby uprawnionej przez Zamawiającego do kontaktu z Wykonawcami (pkt. 6.8.) </w:t>
      </w:r>
      <w:r w:rsidRPr="00A33CFC">
        <w:rPr>
          <w:rFonts w:cs="Arial"/>
          <w:sz w:val="20"/>
        </w:rPr>
        <w:br/>
        <w:t>z zastosowaniem pkt. 2.2.</w:t>
      </w:r>
    </w:p>
    <w:p w14:paraId="57746530" w14:textId="408468A7" w:rsidR="00CF0567" w:rsidRPr="00A33CFC" w:rsidRDefault="00CF0567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przypadku komunikowania się stron postępowania za pośrednictwem poczty elektronicznej e-mail, każda ze stron na żądanie drugiej strony niezwł</w:t>
      </w:r>
      <w:r w:rsidR="009D3F7B" w:rsidRPr="00A33CFC">
        <w:rPr>
          <w:rFonts w:cs="Arial"/>
          <w:sz w:val="20"/>
        </w:rPr>
        <w:t>ocznie potwierdza fakt otrzymania wiadomości.</w:t>
      </w:r>
    </w:p>
    <w:p w14:paraId="2501274C" w14:textId="29CFC1A8" w:rsidR="009D3F7B" w:rsidRPr="00A33CFC" w:rsidRDefault="009D3F7B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przypadku braku potwierdzeni</w:t>
      </w:r>
      <w:r w:rsidR="0097372D" w:rsidRPr="00A33CFC">
        <w:rPr>
          <w:rFonts w:cs="Arial"/>
          <w:sz w:val="20"/>
        </w:rPr>
        <w:t>a</w:t>
      </w:r>
      <w:r w:rsidRPr="00A33CFC">
        <w:rPr>
          <w:rFonts w:cs="Arial"/>
          <w:sz w:val="20"/>
        </w:rPr>
        <w:t xml:space="preserve"> otrzymania wiadomości przez Wykonawcę, Zamawiający domniemywa,</w:t>
      </w:r>
      <w:r w:rsidRPr="00A33CFC">
        <w:rPr>
          <w:rFonts w:cs="Arial"/>
          <w:sz w:val="20"/>
        </w:rPr>
        <w:br/>
        <w:t>iż pismo wysłane przez Zamawiającego na adres poczty elektronicznej e-mail wskazany przez Wykonawcę, zostało mu doręczone w sposób umożliwiający Wykonawcy zapoznanie się z jego treścią.</w:t>
      </w:r>
    </w:p>
    <w:p w14:paraId="1F8D0233" w14:textId="345027FA" w:rsidR="009D3F7B" w:rsidRPr="00A33CFC" w:rsidRDefault="009D3F7B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Wykonawca może się zwrócić do Zamawiającego z wnioskiem o wyjaśnienie treści specyfikacji istotnych warunków zamówienia. Zamawiający udzieli wyjaśnień niezwłocznie, jednak nie później niż na 2 dni przed upływem terminu składania ofert – pod warunkiem, że wniosek o wyjaśnienie treści specyfikacji istotnych warunków zamówienia wpłynął do Zamawiającego nie później niż do końca dnia, w którym upływa połowa wyznaczonego terminu składania ofert.</w:t>
      </w:r>
    </w:p>
    <w:p w14:paraId="021A7FC9" w14:textId="151E9825" w:rsidR="009D3F7B" w:rsidRPr="00A33CFC" w:rsidRDefault="009D3F7B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Jeżeli wniosek o wyjaśnienie treści specyfikacji istotnych warunków zamówienia wpłynął po upływie terminu składania wniosku, o którym mo</w:t>
      </w:r>
      <w:r w:rsidR="00AC570B" w:rsidRPr="00A33CFC">
        <w:rPr>
          <w:rFonts w:cs="Arial"/>
          <w:sz w:val="20"/>
        </w:rPr>
        <w:t>wa w pkt. 6.5</w:t>
      </w:r>
      <w:r w:rsidRPr="00A33CFC">
        <w:rPr>
          <w:rFonts w:cs="Arial"/>
          <w:sz w:val="20"/>
        </w:rPr>
        <w:t xml:space="preserve">. lub </w:t>
      </w:r>
      <w:r w:rsidR="001A6832" w:rsidRPr="00A33CFC">
        <w:rPr>
          <w:rFonts w:cs="Arial"/>
          <w:sz w:val="20"/>
        </w:rPr>
        <w:t>dotyczy udzielonych wyjaśnień, Z</w:t>
      </w:r>
      <w:r w:rsidRPr="00A33CFC">
        <w:rPr>
          <w:rFonts w:cs="Arial"/>
          <w:sz w:val="20"/>
        </w:rPr>
        <w:t>amawiający może udzielić wyjaśnień albo pozostawić wniosek bez rozpoznania.</w:t>
      </w:r>
    </w:p>
    <w:p w14:paraId="727399DE" w14:textId="006FD04B" w:rsidR="009D3F7B" w:rsidRPr="00A33CFC" w:rsidRDefault="009D3F7B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Przedłużenie terminu składania ofert nie wpływa na bieg terminu składania wniosku, o którym mowa </w:t>
      </w:r>
      <w:r w:rsidRPr="00A33CFC">
        <w:rPr>
          <w:rFonts w:cs="Arial"/>
          <w:sz w:val="20"/>
        </w:rPr>
        <w:br/>
        <w:t>w pkt. 6.5.</w:t>
      </w:r>
    </w:p>
    <w:p w14:paraId="5C9678DA" w14:textId="739F9B71" w:rsidR="009D3F7B" w:rsidRPr="00A33CFC" w:rsidRDefault="009D3F7B" w:rsidP="00C42216">
      <w:pPr>
        <w:pStyle w:val="Akapitzlist"/>
        <w:numPr>
          <w:ilvl w:val="1"/>
          <w:numId w:val="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 do kontaktowania się z Wykonawcami upoważnia:</w:t>
      </w:r>
    </w:p>
    <w:p w14:paraId="411C7F4E" w14:textId="6D0B0DDA" w:rsidR="00950978" w:rsidRPr="00A33CFC" w:rsidRDefault="00D66ECE" w:rsidP="008A1C43">
      <w:pPr>
        <w:jc w:val="center"/>
        <w:rPr>
          <w:rFonts w:cs="Arial"/>
          <w:sz w:val="20"/>
        </w:rPr>
      </w:pPr>
      <w:r w:rsidRPr="00A33CFC">
        <w:rPr>
          <w:rFonts w:cs="Arial"/>
          <w:sz w:val="20"/>
        </w:rPr>
        <w:t>Marek Siołkowski</w:t>
      </w:r>
      <w:r w:rsidR="009D3F7B" w:rsidRPr="00A33CFC">
        <w:rPr>
          <w:rFonts w:cs="Arial"/>
          <w:sz w:val="20"/>
        </w:rPr>
        <w:t xml:space="preserve"> – e-mail: przetargi@kopernik.org.pl</w:t>
      </w:r>
    </w:p>
    <w:p w14:paraId="5CD3F35B" w14:textId="77777777" w:rsidR="00F007B2" w:rsidRPr="00A33CFC" w:rsidRDefault="00F007B2" w:rsidP="00F007B2">
      <w:pPr>
        <w:jc w:val="both"/>
        <w:rPr>
          <w:rFonts w:cs="Arial"/>
          <w:b/>
          <w:sz w:val="20"/>
        </w:rPr>
      </w:pPr>
    </w:p>
    <w:p w14:paraId="6507B0E2" w14:textId="0CB49F36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16" w:name="_Toc480358924"/>
      <w:bookmarkStart w:id="17" w:name="_Toc493504225"/>
      <w:r w:rsidRPr="00A33CFC">
        <w:rPr>
          <w:rFonts w:cs="Arial"/>
          <w:b/>
          <w:sz w:val="20"/>
        </w:rPr>
        <w:t>WYMAGANIA DOTYCZĄCE WADIUM</w:t>
      </w:r>
      <w:bookmarkEnd w:id="16"/>
      <w:bookmarkEnd w:id="17"/>
    </w:p>
    <w:p w14:paraId="084C81CF" w14:textId="37925658" w:rsidR="00F07E8C" w:rsidRPr="00A33CFC" w:rsidRDefault="00F07E8C" w:rsidP="00DF1766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</w:t>
      </w:r>
      <w:r w:rsidR="00DF1766" w:rsidRPr="00A33CFC">
        <w:rPr>
          <w:rFonts w:cs="Arial"/>
          <w:sz w:val="20"/>
        </w:rPr>
        <w:t xml:space="preserve"> w niniejszym postępowaniu nie </w:t>
      </w:r>
      <w:r w:rsidRPr="00A33CFC">
        <w:rPr>
          <w:rFonts w:cs="Arial"/>
          <w:sz w:val="20"/>
        </w:rPr>
        <w:t>wymaga wni</w:t>
      </w:r>
      <w:r w:rsidR="00DF1766" w:rsidRPr="00A33CFC">
        <w:rPr>
          <w:rFonts w:cs="Arial"/>
          <w:sz w:val="20"/>
        </w:rPr>
        <w:t>esienia przez Wykonawców wadium.</w:t>
      </w:r>
    </w:p>
    <w:p w14:paraId="35A3FFA6" w14:textId="77777777" w:rsidR="00F07E8C" w:rsidRPr="00A33CFC" w:rsidRDefault="00F07E8C" w:rsidP="00F07E8C">
      <w:pPr>
        <w:pStyle w:val="Akapitzlist"/>
        <w:ind w:left="360"/>
        <w:jc w:val="both"/>
        <w:rPr>
          <w:rFonts w:cs="Arial"/>
          <w:b/>
          <w:sz w:val="20"/>
        </w:rPr>
      </w:pPr>
    </w:p>
    <w:p w14:paraId="7319B739" w14:textId="6BACC49C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18" w:name="_Toc480358925"/>
      <w:bookmarkStart w:id="19" w:name="_Toc493504226"/>
      <w:r w:rsidRPr="00A33CFC">
        <w:rPr>
          <w:rFonts w:cs="Arial"/>
          <w:b/>
          <w:sz w:val="20"/>
        </w:rPr>
        <w:t>TERMIN ZWIĄZANIA OFERTĄ</w:t>
      </w:r>
      <w:bookmarkEnd w:id="18"/>
      <w:bookmarkEnd w:id="19"/>
    </w:p>
    <w:p w14:paraId="5DFF8596" w14:textId="3953F5B0" w:rsidR="006E09FB" w:rsidRPr="00A33CFC" w:rsidRDefault="0058565F" w:rsidP="00C42216">
      <w:pPr>
        <w:pStyle w:val="Akapitzlist"/>
        <w:numPr>
          <w:ilvl w:val="1"/>
          <w:numId w:val="10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Termin związania ofertą wynosi: </w:t>
      </w:r>
      <w:r w:rsidR="000034D4" w:rsidRPr="00A33CFC">
        <w:rPr>
          <w:rFonts w:cs="Arial"/>
          <w:sz w:val="20"/>
        </w:rPr>
        <w:t>30 (trzydzieści) dni.</w:t>
      </w:r>
    </w:p>
    <w:p w14:paraId="76B051F3" w14:textId="338C4AD9" w:rsidR="000034D4" w:rsidRPr="00A33CFC" w:rsidRDefault="000034D4" w:rsidP="00C42216">
      <w:pPr>
        <w:pStyle w:val="Akapitzlist"/>
        <w:numPr>
          <w:ilvl w:val="1"/>
          <w:numId w:val="10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Bieg terminu związania ofertą, o którym mowa w pkt. 8.1. rozpoczyna się wraz z upływem terminu składania ofert.</w:t>
      </w:r>
    </w:p>
    <w:p w14:paraId="7A03AA7F" w14:textId="179776C1" w:rsidR="006E09FB" w:rsidRPr="00A33CFC" w:rsidRDefault="000034D4" w:rsidP="00C42216">
      <w:pPr>
        <w:pStyle w:val="Akapitzlist"/>
        <w:numPr>
          <w:ilvl w:val="1"/>
          <w:numId w:val="10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Wykonawca samodzielnie lub na wniosek Zamawiającego może przedłużyć termin związania ofertą, z tym że Zamawiający może tylko raz, co najmniej na 3 (trzy) dni przed upływem terminu związania ofertą, zwrócić się do Wykonawców o wyrażenie zgody na przedłużenie tego terminu o oznaczony okres, nie dłuższy jednak niż 60 (sześćdziesiąt) dni.</w:t>
      </w:r>
    </w:p>
    <w:p w14:paraId="29F63960" w14:textId="3A6A0AC5" w:rsidR="00DA28D9" w:rsidRPr="00A33CFC" w:rsidRDefault="00DA28D9" w:rsidP="00AB7FD6">
      <w:pPr>
        <w:jc w:val="both"/>
        <w:rPr>
          <w:rFonts w:cs="Arial"/>
          <w:sz w:val="20"/>
        </w:rPr>
      </w:pPr>
    </w:p>
    <w:p w14:paraId="3C96FFD7" w14:textId="57E7556F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  <w:szCs w:val="20"/>
        </w:rPr>
      </w:pPr>
      <w:bookmarkStart w:id="20" w:name="_Toc480358926"/>
      <w:bookmarkStart w:id="21" w:name="_Toc493504227"/>
      <w:r w:rsidRPr="00A33CFC">
        <w:rPr>
          <w:rFonts w:cs="Arial"/>
          <w:b/>
          <w:sz w:val="20"/>
        </w:rPr>
        <w:t xml:space="preserve">OPIS </w:t>
      </w:r>
      <w:r w:rsidRPr="00A33CFC">
        <w:rPr>
          <w:rFonts w:cs="Arial"/>
          <w:b/>
          <w:sz w:val="20"/>
          <w:szCs w:val="20"/>
        </w:rPr>
        <w:t>SPOSOBU PRZYGOTOWANIA OFERTY</w:t>
      </w:r>
      <w:bookmarkEnd w:id="20"/>
      <w:bookmarkEnd w:id="21"/>
    </w:p>
    <w:p w14:paraId="60C5675A" w14:textId="510291AF" w:rsidR="001C12B7" w:rsidRPr="00A33CFC" w:rsidRDefault="001C12B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Wykonawca ubiegający się o udzielenie zamówieni</w:t>
      </w:r>
      <w:r w:rsidR="00805170" w:rsidRPr="00A33CFC">
        <w:rPr>
          <w:rFonts w:cs="Arial"/>
          <w:sz w:val="20"/>
          <w:szCs w:val="20"/>
        </w:rPr>
        <w:t>a</w:t>
      </w:r>
      <w:r w:rsidR="00DF1766" w:rsidRPr="00A33CFC">
        <w:rPr>
          <w:rFonts w:cs="Arial"/>
          <w:sz w:val="20"/>
          <w:szCs w:val="20"/>
        </w:rPr>
        <w:t xml:space="preserve"> może złożyć tylko jedną ofertę.</w:t>
      </w:r>
    </w:p>
    <w:p w14:paraId="33EE8CFB" w14:textId="5B2F96AB" w:rsidR="001C12B7" w:rsidRPr="00A33CFC" w:rsidRDefault="001C12B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Treść oferty musi odpowiadać treści specyfikacji istotnych warunków zamówienia.</w:t>
      </w:r>
    </w:p>
    <w:p w14:paraId="5185E6EB" w14:textId="19255962" w:rsidR="00A82D77" w:rsidRPr="00A33CFC" w:rsidRDefault="00D66ECE" w:rsidP="00A82D77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D</w:t>
      </w:r>
      <w:r w:rsidR="00A82D77" w:rsidRPr="00A33CFC">
        <w:rPr>
          <w:rFonts w:cs="Arial"/>
          <w:sz w:val="20"/>
          <w:szCs w:val="20"/>
        </w:rPr>
        <w:t>opuszcza się składania ofert częściowych w obrębie poszczególnych zadań.</w:t>
      </w:r>
      <w:r w:rsidRPr="00A33CFC">
        <w:rPr>
          <w:rFonts w:cs="Arial"/>
          <w:sz w:val="20"/>
          <w:szCs w:val="20"/>
        </w:rPr>
        <w:t xml:space="preserve"> Wykonawca może złożyć ofertę na jedną spośród dwóch lub na obie </w:t>
      </w:r>
      <w:r w:rsidR="007432B4" w:rsidRPr="00A33CFC">
        <w:rPr>
          <w:rFonts w:cs="Arial"/>
          <w:sz w:val="20"/>
          <w:szCs w:val="20"/>
        </w:rPr>
        <w:t>C</w:t>
      </w:r>
      <w:r w:rsidRPr="00A33CFC">
        <w:rPr>
          <w:rFonts w:cs="Arial"/>
          <w:sz w:val="20"/>
          <w:szCs w:val="20"/>
        </w:rPr>
        <w:t>zęści.</w:t>
      </w:r>
    </w:p>
    <w:p w14:paraId="48BEA6CC" w14:textId="47FE3A47" w:rsidR="001C12B7" w:rsidRPr="00A33CFC" w:rsidRDefault="001C12B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 xml:space="preserve">Zamawiający nie dopuszcza </w:t>
      </w:r>
      <w:r w:rsidRPr="00A33CFC">
        <w:rPr>
          <w:rFonts w:cs="Arial"/>
          <w:sz w:val="20"/>
        </w:rPr>
        <w:t>składania ofert wariantowych.</w:t>
      </w:r>
    </w:p>
    <w:p w14:paraId="7F0EA030" w14:textId="725ABB6C" w:rsidR="001C12B7" w:rsidRPr="00A33CFC" w:rsidRDefault="001C12B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Oferta, o której mowa w pkt. 9.1. powinna zawierać:</w:t>
      </w:r>
    </w:p>
    <w:p w14:paraId="1DD51B84" w14:textId="24DCF17C" w:rsidR="001C12B7" w:rsidRPr="00A33CFC" w:rsidRDefault="0077113B" w:rsidP="00C42216">
      <w:pPr>
        <w:pStyle w:val="Akapitzlist"/>
        <w:numPr>
          <w:ilvl w:val="2"/>
          <w:numId w:val="12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</w:t>
      </w:r>
      <w:r w:rsidR="001C12B7" w:rsidRPr="00A33CFC">
        <w:rPr>
          <w:rFonts w:cs="Arial"/>
          <w:sz w:val="20"/>
        </w:rPr>
        <w:t>ypełniony Formula</w:t>
      </w:r>
      <w:r w:rsidR="00A82D77" w:rsidRPr="00A33CFC">
        <w:rPr>
          <w:rFonts w:cs="Arial"/>
          <w:sz w:val="20"/>
        </w:rPr>
        <w:t xml:space="preserve">rz oferty, którego wzór stanowi – </w:t>
      </w:r>
      <w:r w:rsidR="001C12B7" w:rsidRPr="00A33CFC">
        <w:rPr>
          <w:rFonts w:cs="Arial"/>
          <w:sz w:val="20"/>
        </w:rPr>
        <w:t xml:space="preserve">załącznik nr </w:t>
      </w:r>
      <w:r w:rsidR="000D05FF" w:rsidRPr="00A33CFC">
        <w:rPr>
          <w:rFonts w:cs="Arial"/>
          <w:sz w:val="20"/>
        </w:rPr>
        <w:t>3</w:t>
      </w:r>
      <w:r w:rsidR="001C12B7" w:rsidRPr="00A33CFC">
        <w:rPr>
          <w:rFonts w:cs="Arial"/>
          <w:sz w:val="20"/>
        </w:rPr>
        <w:t xml:space="preserve"> do SIWZ,</w:t>
      </w:r>
    </w:p>
    <w:p w14:paraId="3F3DC2C6" w14:textId="7FAC6611" w:rsidR="001C12B7" w:rsidRPr="00A33CFC" w:rsidRDefault="0077113B" w:rsidP="00C42216">
      <w:pPr>
        <w:pStyle w:val="Akapitzlist"/>
        <w:numPr>
          <w:ilvl w:val="2"/>
          <w:numId w:val="1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O</w:t>
      </w:r>
      <w:r w:rsidR="001C12B7" w:rsidRPr="00A33CFC">
        <w:rPr>
          <w:rFonts w:cs="Arial"/>
          <w:sz w:val="20"/>
          <w:szCs w:val="20"/>
        </w:rPr>
        <w:t xml:space="preserve">świadczenie Wykonawcy, o którym mowa w pkt. 5.1. – załącznik nr </w:t>
      </w:r>
      <w:r w:rsidR="000D05FF" w:rsidRPr="00A33CFC">
        <w:rPr>
          <w:rFonts w:cs="Arial"/>
          <w:sz w:val="20"/>
          <w:szCs w:val="20"/>
        </w:rPr>
        <w:t>4</w:t>
      </w:r>
      <w:r w:rsidR="001C12B7" w:rsidRPr="00A33CFC">
        <w:rPr>
          <w:rFonts w:cs="Arial"/>
          <w:sz w:val="20"/>
          <w:szCs w:val="20"/>
        </w:rPr>
        <w:t xml:space="preserve"> do SIWZ,</w:t>
      </w:r>
    </w:p>
    <w:p w14:paraId="71A3F7A4" w14:textId="7DC29082" w:rsidR="00B846D4" w:rsidRPr="00A33CFC" w:rsidRDefault="007432B4" w:rsidP="00C42216">
      <w:pPr>
        <w:pStyle w:val="Akapitzlist"/>
        <w:numPr>
          <w:ilvl w:val="2"/>
          <w:numId w:val="12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eastAsia="Times New Roman" w:cs="Arial"/>
          <w:sz w:val="20"/>
          <w:szCs w:val="20"/>
          <w:lang w:eastAsia="pl-PL"/>
        </w:rPr>
        <w:lastRenderedPageBreak/>
        <w:t>Certyfikat wydany przez jednostkę oceniającą zgodność lub sprawozdanie z badań przeprowadzonych przez tę jednostkę, jako środek dowodowy potwierdzający zgodność z wymaganiami lub cechami określonymi w opisie przedmiotu zamówienia, kryteriach oceny ofert lub warunkach realizacji zamówienia tj. aktualny Certyfikat Programu Kontroli Jakości Pracy Ankieterów wydany przez Komisję Odpowiedzialności i Zarząd Organizacji Firm Badania Opinii i Rynku</w:t>
      </w:r>
      <w:r w:rsidR="00EC677B" w:rsidRPr="00A33CFC">
        <w:rPr>
          <w:rFonts w:eastAsia="Times New Roman" w:cs="Arial"/>
          <w:sz w:val="20"/>
          <w:szCs w:val="20"/>
          <w:lang w:eastAsia="pl-PL"/>
        </w:rPr>
        <w:t>,</w:t>
      </w:r>
    </w:p>
    <w:p w14:paraId="66E1A6DA" w14:textId="0ED1C57F" w:rsidR="001C12B7" w:rsidRPr="00A33CFC" w:rsidRDefault="0077113B" w:rsidP="00C42216">
      <w:pPr>
        <w:pStyle w:val="Akapitzlist"/>
        <w:numPr>
          <w:ilvl w:val="2"/>
          <w:numId w:val="12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P</w:t>
      </w:r>
      <w:r w:rsidR="001C12B7" w:rsidRPr="00A33CFC">
        <w:rPr>
          <w:rFonts w:cs="Arial"/>
          <w:sz w:val="20"/>
        </w:rPr>
        <w:t>ełnomocnictwo do podpisania oferty, o ile prawo to nie wynika z innych dokumentów lub pełnomocnictw złożonych wraz z ofertą,</w:t>
      </w:r>
    </w:p>
    <w:p w14:paraId="3E40D0B4" w14:textId="7A7155A5" w:rsidR="001C12B7" w:rsidRPr="00A33CFC" w:rsidRDefault="001C12B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Oferta musi zostać sporządzona w formie pisemnej, czytelnie w języku polskim oraz podpisaną przez osobę (osoby) uprawnioną (uprawnione)</w:t>
      </w:r>
      <w:r w:rsidR="00055837" w:rsidRPr="00A33CFC">
        <w:rPr>
          <w:rFonts w:cs="Arial"/>
          <w:sz w:val="20"/>
        </w:rPr>
        <w:t xml:space="preserve"> do występowania i zaciągania zobowiązań w imieniu Wykonawcy.</w:t>
      </w:r>
    </w:p>
    <w:p w14:paraId="68EF81D1" w14:textId="2D9C9A42" w:rsidR="00055837" w:rsidRPr="00A33CFC" w:rsidRDefault="0005583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Wszelkie poprawki lub zmiany w tekście Oferty muszą być parafowane i datowane własnoręcznie przez osobę lub osoby upoważnione do podpisania Oferty w imieniu Wykonawcy.</w:t>
      </w:r>
    </w:p>
    <w:p w14:paraId="6BD68ED8" w14:textId="6BBE733F" w:rsidR="00055837" w:rsidRPr="00A33CFC" w:rsidRDefault="0005583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Do dokumentów sporządzonych w języku obcym, stosuje się odpowiednio przepisy rozporządzenia Ministra Rozwoju </w:t>
      </w:r>
      <w:r w:rsidRPr="00A33CFC">
        <w:rPr>
          <w:rFonts w:cs="Arial"/>
          <w:i/>
          <w:sz w:val="20"/>
        </w:rPr>
        <w:t>w sprawie rodzajów dokumentów, jakich może żądać zamawiający od wykonawcy w postępowaniu o udzielenie zamówienia</w:t>
      </w:r>
      <w:r w:rsidRPr="00A33CFC">
        <w:rPr>
          <w:rFonts w:cs="Arial"/>
          <w:sz w:val="20"/>
        </w:rPr>
        <w:t>.</w:t>
      </w:r>
    </w:p>
    <w:p w14:paraId="04582283" w14:textId="372828C8" w:rsidR="00055837" w:rsidRPr="00A33CFC" w:rsidRDefault="0005583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Zaleca się, aby wszystkie części Oferty były trwale spięte, ponumerowane oraz zaparafowane lub podpisane przez osobę lub osoby uprawnione do występowania w imieniu Wykonawcy.</w:t>
      </w:r>
    </w:p>
    <w:p w14:paraId="1AB1413F" w14:textId="6C5C2A5C" w:rsidR="00055837" w:rsidRPr="00A33CFC" w:rsidRDefault="00055837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Wykonawca nie później niż w terminie składania ofert, może zastrzec w Ofercie, składając właściwe oświadczenie, iż Zamawiający nie będzie mógł ujawnić informacji stanowiących tajemnicę przedsiębiorstwa w rozumieniu przepisów ustawy z dnia 16 kwietnia 1993 roku </w:t>
      </w:r>
      <w:r w:rsidRPr="00A33CFC">
        <w:rPr>
          <w:rFonts w:cs="Arial"/>
          <w:i/>
          <w:sz w:val="20"/>
        </w:rPr>
        <w:t>o zwalczaniu nieuczciwej konkurencji</w:t>
      </w:r>
      <w:r w:rsidRPr="00A33CFC">
        <w:rPr>
          <w:rFonts w:cs="Arial"/>
          <w:sz w:val="20"/>
        </w:rPr>
        <w:t xml:space="preserve"> (</w:t>
      </w:r>
      <w:proofErr w:type="spellStart"/>
      <w:r w:rsidR="00A24686" w:rsidRPr="00A33CFC">
        <w:rPr>
          <w:rFonts w:cs="Arial"/>
          <w:sz w:val="20"/>
        </w:rPr>
        <w:t>t.j</w:t>
      </w:r>
      <w:proofErr w:type="spellEnd"/>
      <w:r w:rsidR="00A24686" w:rsidRPr="00A33CFC">
        <w:rPr>
          <w:rFonts w:cs="Arial"/>
          <w:sz w:val="20"/>
        </w:rPr>
        <w:t xml:space="preserve">.: </w:t>
      </w:r>
      <w:r w:rsidRPr="00A33CFC">
        <w:rPr>
          <w:rFonts w:cs="Arial"/>
          <w:sz w:val="20"/>
        </w:rPr>
        <w:t>Dz. U.</w:t>
      </w:r>
      <w:r w:rsidR="00A24686" w:rsidRPr="00A33CFC">
        <w:rPr>
          <w:rFonts w:cs="Arial"/>
          <w:sz w:val="20"/>
        </w:rPr>
        <w:t xml:space="preserve"> 2018, poz. 419</w:t>
      </w:r>
      <w:r w:rsidR="004E276C" w:rsidRPr="00A33CFC">
        <w:rPr>
          <w:rFonts w:cs="Arial"/>
          <w:sz w:val="20"/>
        </w:rPr>
        <w:t>).</w:t>
      </w:r>
    </w:p>
    <w:p w14:paraId="3FB9032E" w14:textId="1D145963" w:rsidR="004E276C" w:rsidRPr="00A33CFC" w:rsidRDefault="004E276C" w:rsidP="004E276C">
      <w:pPr>
        <w:pStyle w:val="Akapitzlist"/>
        <w:ind w:left="709"/>
        <w:jc w:val="both"/>
        <w:rPr>
          <w:rFonts w:cs="Arial"/>
          <w:i/>
          <w:sz w:val="20"/>
        </w:rPr>
      </w:pPr>
      <w:r w:rsidRPr="00A33CFC">
        <w:rPr>
          <w:rFonts w:cs="Arial"/>
          <w:sz w:val="20"/>
        </w:rPr>
        <w:t>Wykonawca nie może zastrzec informacji, o których mowa w art. 86 ust. 4 ustawy</w:t>
      </w:r>
      <w:r w:rsidR="001C7DCD" w:rsidRPr="00A33CFC">
        <w:rPr>
          <w:rFonts w:cs="Arial"/>
          <w:sz w:val="20"/>
        </w:rPr>
        <w:t xml:space="preserve">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i/>
          <w:sz w:val="20"/>
        </w:rPr>
        <w:t>.</w:t>
      </w:r>
    </w:p>
    <w:p w14:paraId="714AFB56" w14:textId="726182BE" w:rsidR="004E276C" w:rsidRPr="00A33CFC" w:rsidRDefault="004E276C" w:rsidP="00C42216">
      <w:pPr>
        <w:pStyle w:val="Akapitzlist"/>
        <w:numPr>
          <w:ilvl w:val="1"/>
          <w:numId w:val="11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Ofertę wraz z załączni</w:t>
      </w:r>
      <w:r w:rsidR="00E061CF" w:rsidRPr="00A33CFC">
        <w:rPr>
          <w:rFonts w:cs="Arial"/>
          <w:sz w:val="20"/>
        </w:rPr>
        <w:t>kami,</w:t>
      </w:r>
      <w:r w:rsidRPr="00A33CFC">
        <w:rPr>
          <w:rFonts w:cs="Arial"/>
          <w:sz w:val="20"/>
        </w:rPr>
        <w:t xml:space="preserve"> należy umieścić w zapieczętowanej lub w inny trwały sposób zabezpieczonej kopercie, zaadresowanej w następujący sposób:</w:t>
      </w:r>
    </w:p>
    <w:p w14:paraId="32AC03EE" w14:textId="03DBA8E3" w:rsidR="00055837" w:rsidRPr="00A33CFC" w:rsidRDefault="00055837" w:rsidP="004E276C">
      <w:pPr>
        <w:ind w:left="708"/>
        <w:jc w:val="both"/>
        <w:rPr>
          <w:rFonts w:cs="Arial"/>
          <w:sz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600"/>
      </w:tblGrid>
      <w:tr w:rsidR="004E276C" w:rsidRPr="00A33CFC" w14:paraId="2318B811" w14:textId="77777777" w:rsidTr="004E276C">
        <w:tc>
          <w:tcPr>
            <w:tcW w:w="10308" w:type="dxa"/>
          </w:tcPr>
          <w:p w14:paraId="2CA899AC" w14:textId="77777777" w:rsidR="004E276C" w:rsidRPr="00A33CFC" w:rsidRDefault="004E276C" w:rsidP="004E276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4140460" w14:textId="716FDFA5" w:rsidR="004E276C" w:rsidRPr="00A33CFC" w:rsidRDefault="004E276C" w:rsidP="004E276C">
            <w:pPr>
              <w:jc w:val="center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CENTRUM NAUKI KOPERNIK</w:t>
            </w:r>
          </w:p>
          <w:p w14:paraId="6BE3BE1E" w14:textId="51F88269" w:rsidR="004E276C" w:rsidRPr="00A33CFC" w:rsidRDefault="004E276C" w:rsidP="004E276C">
            <w:pPr>
              <w:jc w:val="center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00-390 Warszawa, ul. Wybrzeże Kościuszkowski 20</w:t>
            </w:r>
          </w:p>
          <w:p w14:paraId="45AFCD96" w14:textId="046ECC5C" w:rsidR="004E276C" w:rsidRPr="00A33CFC" w:rsidRDefault="004E276C" w:rsidP="004E27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9A2A93C" w14:textId="461DDBA9" w:rsidR="004E276C" w:rsidRPr="00A33CFC" w:rsidRDefault="004E276C" w:rsidP="004E276C">
            <w:pPr>
              <w:jc w:val="center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oraz opisane</w:t>
            </w:r>
          </w:p>
          <w:p w14:paraId="57385BC9" w14:textId="77777777" w:rsidR="004E276C" w:rsidRPr="00A33CFC" w:rsidRDefault="004E276C" w:rsidP="004E27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59135E3" w14:textId="77777777" w:rsidR="00B15CE6" w:rsidRPr="00A33CFC" w:rsidRDefault="00B15CE6" w:rsidP="00B15CE6">
            <w:pPr>
              <w:jc w:val="center"/>
              <w:rPr>
                <w:rFonts w:cs="Arial"/>
                <w:sz w:val="20"/>
              </w:rPr>
            </w:pPr>
            <w:r w:rsidRPr="00A33CFC">
              <w:rPr>
                <w:rFonts w:cs="Arial"/>
              </w:rPr>
              <w:t xml:space="preserve">PRZEPROWADZENIE BADANIA EWALUACYJNEGO XXIII </w:t>
            </w:r>
            <w:r w:rsidRPr="00A33CFC">
              <w:rPr>
                <w:rFonts w:cs="Arial"/>
                <w:color w:val="000000"/>
              </w:rPr>
              <w:t>PIKNIKU NAUKOWEGO POLSKIEGO RADIA I CENTRUM NAUKI KOPERNIK</w:t>
            </w:r>
          </w:p>
          <w:p w14:paraId="6679915A" w14:textId="77777777" w:rsidR="00A140BE" w:rsidRPr="00A33CFC" w:rsidRDefault="00A140BE" w:rsidP="004E27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0E2CC3D" w14:textId="40F87CE7" w:rsidR="00A140BE" w:rsidRPr="00A33CFC" w:rsidRDefault="00A140BE" w:rsidP="004E276C">
            <w:pPr>
              <w:jc w:val="center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Numer postępowania: </w:t>
            </w:r>
            <w:r w:rsidR="002136ED" w:rsidRPr="00A33CFC">
              <w:rPr>
                <w:rFonts w:cs="Arial"/>
                <w:sz w:val="20"/>
              </w:rPr>
              <w:t>PZP.26.</w:t>
            </w:r>
            <w:r w:rsidR="00D66ECE" w:rsidRPr="00A33CFC">
              <w:rPr>
                <w:rFonts w:cs="Arial"/>
                <w:sz w:val="20"/>
              </w:rPr>
              <w:t>4</w:t>
            </w:r>
            <w:r w:rsidR="002136ED" w:rsidRPr="00A33CFC">
              <w:rPr>
                <w:rFonts w:cs="Arial"/>
                <w:sz w:val="20"/>
              </w:rPr>
              <w:t>.20</w:t>
            </w:r>
            <w:r w:rsidR="00D66ECE" w:rsidRPr="00A33CFC">
              <w:rPr>
                <w:rFonts w:cs="Arial"/>
                <w:sz w:val="20"/>
              </w:rPr>
              <w:t>20</w:t>
            </w:r>
            <w:r w:rsidR="002136ED" w:rsidRPr="00A33CFC">
              <w:rPr>
                <w:rFonts w:cs="Arial"/>
                <w:sz w:val="20"/>
              </w:rPr>
              <w:t>.</w:t>
            </w:r>
            <w:r w:rsidR="00D66ECE" w:rsidRPr="00A33CFC">
              <w:rPr>
                <w:rFonts w:cs="Arial"/>
                <w:sz w:val="20"/>
              </w:rPr>
              <w:t>MSi</w:t>
            </w:r>
          </w:p>
          <w:p w14:paraId="722CA70D" w14:textId="36118713" w:rsidR="004E276C" w:rsidRPr="00A33CFC" w:rsidRDefault="004E276C" w:rsidP="004E276C">
            <w:pPr>
              <w:jc w:val="center"/>
              <w:rPr>
                <w:rFonts w:cs="Arial"/>
                <w:sz w:val="20"/>
              </w:rPr>
            </w:pPr>
          </w:p>
          <w:p w14:paraId="4E05116B" w14:textId="67B7A845" w:rsidR="004E276C" w:rsidRPr="00A33CFC" w:rsidRDefault="004E276C" w:rsidP="004E276C">
            <w:pPr>
              <w:jc w:val="center"/>
              <w:rPr>
                <w:rFonts w:cs="Arial"/>
                <w:sz w:val="20"/>
              </w:rPr>
            </w:pPr>
            <w:r w:rsidRPr="00A33CFC">
              <w:rPr>
                <w:rFonts w:cs="Arial"/>
                <w:sz w:val="20"/>
              </w:rPr>
              <w:t>Nie otwierać przed dniem</w:t>
            </w:r>
            <w:r w:rsidR="007E214B" w:rsidRPr="00A33CFC">
              <w:rPr>
                <w:rFonts w:cs="Arial"/>
                <w:sz w:val="20"/>
              </w:rPr>
              <w:t xml:space="preserve"> </w:t>
            </w:r>
            <w:r w:rsidR="00A33CFC" w:rsidRPr="00A33CFC">
              <w:rPr>
                <w:rFonts w:cs="Arial"/>
                <w:sz w:val="20"/>
              </w:rPr>
              <w:t>26.02.</w:t>
            </w:r>
            <w:r w:rsidR="002136ED" w:rsidRPr="00A33CFC">
              <w:rPr>
                <w:rFonts w:cs="Arial"/>
                <w:sz w:val="20"/>
              </w:rPr>
              <w:t>20</w:t>
            </w:r>
            <w:r w:rsidR="00CB7C5D" w:rsidRPr="00A33CFC">
              <w:rPr>
                <w:rFonts w:cs="Arial"/>
                <w:sz w:val="20"/>
              </w:rPr>
              <w:t>20</w:t>
            </w:r>
            <w:r w:rsidRPr="00A33CFC">
              <w:rPr>
                <w:rFonts w:cs="Arial"/>
                <w:sz w:val="20"/>
              </w:rPr>
              <w:t xml:space="preserve"> roku, do godziny </w:t>
            </w:r>
            <w:r w:rsidR="003E789F" w:rsidRPr="00A33CFC">
              <w:rPr>
                <w:rFonts w:cs="Arial"/>
                <w:sz w:val="20"/>
              </w:rPr>
              <w:t>10</w:t>
            </w:r>
            <w:r w:rsidR="000D05FF" w:rsidRPr="00A33CFC">
              <w:rPr>
                <w:rFonts w:cs="Arial"/>
                <w:sz w:val="20"/>
              </w:rPr>
              <w:t>:15</w:t>
            </w:r>
          </w:p>
          <w:p w14:paraId="35A0C549" w14:textId="73BD4819" w:rsidR="00D66ECE" w:rsidRPr="00A33CFC" w:rsidRDefault="00D66ECE" w:rsidP="004E276C">
            <w:pPr>
              <w:jc w:val="center"/>
              <w:rPr>
                <w:rFonts w:cs="Arial"/>
                <w:sz w:val="20"/>
              </w:rPr>
            </w:pPr>
          </w:p>
          <w:p w14:paraId="3F83EB55" w14:textId="30ED83C9" w:rsidR="00D66ECE" w:rsidRPr="00A33CFC" w:rsidRDefault="00D66ECE" w:rsidP="004E276C">
            <w:pPr>
              <w:jc w:val="center"/>
              <w:rPr>
                <w:rFonts w:cs="Arial"/>
                <w:sz w:val="20"/>
              </w:rPr>
            </w:pPr>
            <w:r w:rsidRPr="00A33CFC">
              <w:rPr>
                <w:rFonts w:cs="Arial"/>
                <w:sz w:val="20"/>
              </w:rPr>
              <w:t xml:space="preserve">Oferta na część …… postępowania </w:t>
            </w:r>
          </w:p>
          <w:p w14:paraId="349DC198" w14:textId="602D899C" w:rsidR="004E276C" w:rsidRPr="00A33CFC" w:rsidRDefault="004E276C" w:rsidP="004E276C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122B16CB" w14:textId="065A2179" w:rsidR="004E276C" w:rsidRPr="00A33CFC" w:rsidRDefault="004E276C" w:rsidP="004E276C">
      <w:pPr>
        <w:jc w:val="both"/>
        <w:rPr>
          <w:rFonts w:cs="Arial"/>
          <w:sz w:val="20"/>
        </w:rPr>
      </w:pPr>
    </w:p>
    <w:p w14:paraId="3170A359" w14:textId="0A1AB5C9" w:rsidR="00055837" w:rsidRPr="00A33CFC" w:rsidRDefault="004E276C" w:rsidP="001C12B7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UWAGA: Na</w:t>
      </w:r>
      <w:r w:rsidR="00CB1F99" w:rsidRPr="00A33CFC">
        <w:rPr>
          <w:rFonts w:cs="Arial"/>
          <w:sz w:val="20"/>
        </w:rPr>
        <w:t xml:space="preserve"> kopercie należy również podać d</w:t>
      </w:r>
      <w:r w:rsidRPr="00A33CFC">
        <w:rPr>
          <w:rFonts w:cs="Arial"/>
          <w:sz w:val="20"/>
        </w:rPr>
        <w:t>ane Wykonawcy (nazwę i adres)</w:t>
      </w:r>
      <w:r w:rsidR="00D66ECE" w:rsidRPr="00A33CFC">
        <w:rPr>
          <w:rFonts w:cs="Arial"/>
          <w:sz w:val="20"/>
        </w:rPr>
        <w:t xml:space="preserve"> oraz informacja na którą część</w:t>
      </w:r>
      <w:r w:rsidR="008C5E98" w:rsidRPr="00A33CFC">
        <w:rPr>
          <w:rFonts w:cs="Arial"/>
          <w:sz w:val="20"/>
        </w:rPr>
        <w:t xml:space="preserve"> lub obie części</w:t>
      </w:r>
      <w:r w:rsidR="00D66ECE" w:rsidRPr="00A33CFC">
        <w:rPr>
          <w:rFonts w:cs="Arial"/>
          <w:sz w:val="20"/>
        </w:rPr>
        <w:t xml:space="preserve"> postępowania złożono ofertę</w:t>
      </w:r>
      <w:r w:rsidR="008C5E98" w:rsidRPr="00A33CFC">
        <w:rPr>
          <w:rFonts w:cs="Arial"/>
          <w:sz w:val="20"/>
        </w:rPr>
        <w:t>.</w:t>
      </w:r>
      <w:r w:rsidR="00D66ECE" w:rsidRPr="00A33CFC">
        <w:rPr>
          <w:rFonts w:cs="Arial"/>
          <w:sz w:val="20"/>
        </w:rPr>
        <w:t xml:space="preserve"> </w:t>
      </w:r>
    </w:p>
    <w:p w14:paraId="34226EBA" w14:textId="77777777" w:rsidR="001C12B7" w:rsidRPr="00A33CFC" w:rsidRDefault="001C12B7" w:rsidP="001C12B7">
      <w:pPr>
        <w:pStyle w:val="Akapitzlist"/>
        <w:ind w:left="360"/>
        <w:jc w:val="both"/>
        <w:rPr>
          <w:rFonts w:cs="Arial"/>
          <w:b/>
          <w:sz w:val="20"/>
        </w:rPr>
      </w:pPr>
    </w:p>
    <w:p w14:paraId="07E1B7F2" w14:textId="485C0B07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22" w:name="_Toc480358927"/>
      <w:bookmarkStart w:id="23" w:name="_Toc493504228"/>
      <w:r w:rsidRPr="00A33CFC">
        <w:rPr>
          <w:rFonts w:cs="Arial"/>
          <w:b/>
          <w:sz w:val="20"/>
        </w:rPr>
        <w:t>MIEJSCE ORAZ TERMIN SKŁADANIA I OTWARCIA OFERT</w:t>
      </w:r>
      <w:bookmarkEnd w:id="22"/>
      <w:bookmarkEnd w:id="23"/>
    </w:p>
    <w:p w14:paraId="0E1FD7E6" w14:textId="43C5D022" w:rsidR="004E276C" w:rsidRPr="00A33CFC" w:rsidRDefault="004E276C" w:rsidP="00C42216">
      <w:pPr>
        <w:pStyle w:val="Akapitzlist"/>
        <w:numPr>
          <w:ilvl w:val="1"/>
          <w:numId w:val="1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Termin składania ofert upływa w </w:t>
      </w:r>
      <w:r w:rsidR="007E214B" w:rsidRPr="00A33CFC">
        <w:rPr>
          <w:rFonts w:cs="Arial"/>
          <w:sz w:val="20"/>
        </w:rPr>
        <w:t xml:space="preserve">dniu </w:t>
      </w:r>
      <w:r w:rsidR="00A33CFC" w:rsidRPr="00A33CFC">
        <w:rPr>
          <w:rFonts w:cs="Arial"/>
          <w:sz w:val="20"/>
        </w:rPr>
        <w:t>26.02.</w:t>
      </w:r>
      <w:r w:rsidR="00B41DB6" w:rsidRPr="00A33CFC">
        <w:rPr>
          <w:rFonts w:cs="Arial"/>
          <w:sz w:val="20"/>
        </w:rPr>
        <w:t>20</w:t>
      </w:r>
      <w:r w:rsidR="00CB7C5D" w:rsidRPr="00A33CFC">
        <w:rPr>
          <w:rFonts w:cs="Arial"/>
          <w:sz w:val="20"/>
        </w:rPr>
        <w:t>20</w:t>
      </w:r>
      <w:r w:rsidRPr="00A33CFC">
        <w:rPr>
          <w:rFonts w:cs="Arial"/>
          <w:sz w:val="20"/>
        </w:rPr>
        <w:t xml:space="preserve"> roku o godzinie </w:t>
      </w:r>
      <w:r w:rsidR="003E789F" w:rsidRPr="00A33CFC">
        <w:rPr>
          <w:rFonts w:cs="Arial"/>
          <w:sz w:val="20"/>
        </w:rPr>
        <w:t>10</w:t>
      </w:r>
      <w:r w:rsidR="000D05FF" w:rsidRPr="00A33CFC">
        <w:rPr>
          <w:rFonts w:cs="Arial"/>
          <w:sz w:val="20"/>
        </w:rPr>
        <w:t>:00.</w:t>
      </w:r>
    </w:p>
    <w:p w14:paraId="0B0B9022" w14:textId="29DCB116" w:rsidR="004E276C" w:rsidRPr="00A33CFC" w:rsidRDefault="004E276C" w:rsidP="00C42216">
      <w:pPr>
        <w:pStyle w:val="Akapitzlist"/>
        <w:numPr>
          <w:ilvl w:val="1"/>
          <w:numId w:val="1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Ofertę przygotowaną w formie określonej w pkt. 9 należy złożyć w Sekretariacie Centrum Nauki Kopernik, Warszawa (00-390), ul. Wybrzeże Kościuszkowskie 20.</w:t>
      </w:r>
    </w:p>
    <w:p w14:paraId="128265CC" w14:textId="0555EA52" w:rsidR="004E276C" w:rsidRPr="00A33CFC" w:rsidRDefault="004E276C" w:rsidP="00C42216">
      <w:pPr>
        <w:pStyle w:val="Akapitzlist"/>
        <w:numPr>
          <w:ilvl w:val="1"/>
          <w:numId w:val="1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Celem dokonania zmian bądź poprawek – Wykonawca może wycofać wcześniej złożoną ofertę i złożyć ją po modyfikacji ponownie, pod warunkiem </w:t>
      </w:r>
      <w:r w:rsidR="00DE5823" w:rsidRPr="00A33CFC">
        <w:rPr>
          <w:rFonts w:cs="Arial"/>
          <w:sz w:val="20"/>
        </w:rPr>
        <w:t xml:space="preserve">zachowanie </w:t>
      </w:r>
      <w:r w:rsidR="00CB1F99" w:rsidRPr="00A33CFC">
        <w:rPr>
          <w:rFonts w:cs="Arial"/>
          <w:sz w:val="20"/>
        </w:rPr>
        <w:t>określonego w pkt. 10.1. terminu</w:t>
      </w:r>
      <w:r w:rsidR="00DE5823" w:rsidRPr="00A33CFC">
        <w:rPr>
          <w:rFonts w:cs="Arial"/>
          <w:sz w:val="20"/>
        </w:rPr>
        <w:t xml:space="preserve"> składania ofert.</w:t>
      </w:r>
    </w:p>
    <w:p w14:paraId="6E801633" w14:textId="0E060537" w:rsidR="00DE5823" w:rsidRPr="00A33CFC" w:rsidRDefault="00DE5823" w:rsidP="00C42216">
      <w:pPr>
        <w:pStyle w:val="Akapitzlist"/>
        <w:numPr>
          <w:ilvl w:val="1"/>
          <w:numId w:val="1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Otwarcie ofert nastąpi w dniu </w:t>
      </w:r>
      <w:r w:rsidR="00A33CFC" w:rsidRPr="00A33CFC">
        <w:rPr>
          <w:rFonts w:cs="Arial"/>
          <w:sz w:val="20"/>
        </w:rPr>
        <w:t>26.02.</w:t>
      </w:r>
      <w:r w:rsidR="007E214B" w:rsidRPr="00A33CFC">
        <w:rPr>
          <w:rFonts w:cs="Arial"/>
          <w:sz w:val="20"/>
        </w:rPr>
        <w:t>20</w:t>
      </w:r>
      <w:r w:rsidR="00CB7C5D" w:rsidRPr="00A33CFC">
        <w:rPr>
          <w:rFonts w:cs="Arial"/>
          <w:sz w:val="20"/>
        </w:rPr>
        <w:t>20</w:t>
      </w:r>
      <w:r w:rsidRPr="00A33CFC">
        <w:rPr>
          <w:rFonts w:cs="Arial"/>
          <w:sz w:val="20"/>
        </w:rPr>
        <w:t xml:space="preserve"> roku o godzinie </w:t>
      </w:r>
      <w:r w:rsidR="000D05FF" w:rsidRPr="00A33CFC">
        <w:rPr>
          <w:rFonts w:cs="Arial"/>
          <w:sz w:val="20"/>
        </w:rPr>
        <w:t>1</w:t>
      </w:r>
      <w:r w:rsidR="003E789F" w:rsidRPr="00A33CFC">
        <w:rPr>
          <w:rFonts w:cs="Arial"/>
          <w:sz w:val="20"/>
        </w:rPr>
        <w:t>0</w:t>
      </w:r>
      <w:r w:rsidR="000D05FF" w:rsidRPr="00A33CFC">
        <w:rPr>
          <w:rFonts w:cs="Arial"/>
          <w:sz w:val="20"/>
        </w:rPr>
        <w:t>:15</w:t>
      </w:r>
      <w:r w:rsidRPr="00A33CFC">
        <w:rPr>
          <w:rFonts w:cs="Arial"/>
          <w:sz w:val="20"/>
        </w:rPr>
        <w:t>, w sali konferencyjnej Centrum Nauki Kopernik, Warszawa (00-390), ul. Wybrzeże Kościuszkowskie 20.</w:t>
      </w:r>
    </w:p>
    <w:p w14:paraId="3B3C1B89" w14:textId="1362B39E" w:rsidR="00DE5823" w:rsidRPr="00A33CFC" w:rsidRDefault="00DE5823" w:rsidP="00C42216">
      <w:pPr>
        <w:pStyle w:val="Akapitzlist"/>
        <w:numPr>
          <w:ilvl w:val="1"/>
          <w:numId w:val="1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Otwarcie ofert jest jawne.</w:t>
      </w:r>
    </w:p>
    <w:p w14:paraId="7FAF1F2C" w14:textId="2B174557" w:rsidR="00DA28D9" w:rsidRPr="00A33CFC" w:rsidRDefault="00DA28D9" w:rsidP="0060021C">
      <w:pPr>
        <w:jc w:val="both"/>
        <w:rPr>
          <w:rFonts w:cs="Arial"/>
          <w:b/>
          <w:sz w:val="20"/>
        </w:rPr>
      </w:pPr>
    </w:p>
    <w:p w14:paraId="4A576628" w14:textId="0A457E40" w:rsidR="00F922D7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24" w:name="_Toc480358928"/>
      <w:bookmarkStart w:id="25" w:name="_Toc493504229"/>
      <w:r w:rsidRPr="00A33CFC">
        <w:rPr>
          <w:rFonts w:cs="Arial"/>
          <w:b/>
          <w:sz w:val="20"/>
        </w:rPr>
        <w:lastRenderedPageBreak/>
        <w:t>OPIS SPOSOBU OBLICZANIA CENY</w:t>
      </w:r>
      <w:bookmarkEnd w:id="24"/>
      <w:bookmarkEnd w:id="25"/>
    </w:p>
    <w:p w14:paraId="27090830" w14:textId="48E2D2D4" w:rsidR="00F922D7" w:rsidRPr="00A33CFC" w:rsidRDefault="00F867A8" w:rsidP="00512E2D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Cenę za realizację</w:t>
      </w:r>
      <w:r w:rsidR="00C01D6F" w:rsidRPr="00A33CFC">
        <w:rPr>
          <w:rFonts w:cs="Arial"/>
          <w:sz w:val="20"/>
        </w:rPr>
        <w:t xml:space="preserve"> przedmiotu</w:t>
      </w:r>
      <w:r w:rsidRPr="00A33CFC">
        <w:rPr>
          <w:rFonts w:cs="Arial"/>
          <w:sz w:val="20"/>
        </w:rPr>
        <w:t xml:space="preserve"> zamówienia zamieszcza się w Formularzu oferty z </w:t>
      </w:r>
      <w:r w:rsidR="00C01D6F" w:rsidRPr="00A33CFC">
        <w:rPr>
          <w:rFonts w:cs="Arial"/>
          <w:sz w:val="20"/>
        </w:rPr>
        <w:t>podaniem ceny ofertowej</w:t>
      </w:r>
      <w:r w:rsidR="00713528" w:rsidRPr="00A33CFC">
        <w:rPr>
          <w:rFonts w:cs="Arial"/>
          <w:sz w:val="20"/>
          <w:szCs w:val="20"/>
        </w:rPr>
        <w:t xml:space="preserve"> brutto (z podatkiem VAT).</w:t>
      </w:r>
    </w:p>
    <w:p w14:paraId="671D2D79" w14:textId="6D293E65" w:rsidR="00874A1C" w:rsidRPr="00A33CFC" w:rsidRDefault="00874A1C" w:rsidP="00C42216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color w:val="000000"/>
          <w:sz w:val="20"/>
          <w:szCs w:val="20"/>
        </w:rPr>
        <w:t>Podstawą do określenia ceny jest zakres zamówienia oraz sposób spełniania świadczenia określone</w:t>
      </w:r>
      <w:r w:rsidR="00881232" w:rsidRPr="00A33CFC">
        <w:rPr>
          <w:rFonts w:cs="Arial"/>
          <w:color w:val="000000"/>
          <w:sz w:val="20"/>
          <w:szCs w:val="20"/>
        </w:rPr>
        <w:t>go</w:t>
      </w:r>
      <w:r w:rsidRPr="00A33CFC">
        <w:rPr>
          <w:rFonts w:cs="Arial"/>
          <w:color w:val="000000"/>
          <w:sz w:val="20"/>
          <w:szCs w:val="20"/>
        </w:rPr>
        <w:t xml:space="preserve"> w załączniku nr </w:t>
      </w:r>
      <w:r w:rsidR="00B41DB6" w:rsidRPr="00A33CFC">
        <w:rPr>
          <w:rFonts w:cs="Arial"/>
          <w:sz w:val="20"/>
          <w:szCs w:val="20"/>
        </w:rPr>
        <w:t>1</w:t>
      </w:r>
      <w:r w:rsidR="00512E2D" w:rsidRPr="00A33CFC">
        <w:rPr>
          <w:rFonts w:cs="Arial"/>
          <w:sz w:val="20"/>
          <w:szCs w:val="20"/>
        </w:rPr>
        <w:t xml:space="preserve"> i 2</w:t>
      </w:r>
      <w:r w:rsidRPr="00A33CFC">
        <w:rPr>
          <w:rFonts w:cs="Arial"/>
          <w:color w:val="000000"/>
          <w:sz w:val="20"/>
          <w:szCs w:val="20"/>
        </w:rPr>
        <w:t xml:space="preserve"> do SIWZ.</w:t>
      </w:r>
    </w:p>
    <w:p w14:paraId="012CE997" w14:textId="79EA5DFB" w:rsidR="00560862" w:rsidRPr="00A33CFC" w:rsidRDefault="00560862" w:rsidP="00C42216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>Przy kalkulacji ceny oferty powinny</w:t>
      </w:r>
      <w:r w:rsidRPr="00A33CFC">
        <w:rPr>
          <w:rFonts w:cs="Arial"/>
          <w:sz w:val="20"/>
        </w:rPr>
        <w:t xml:space="preserve"> zostać uwzględnione wszystkie należności publiczno-pra</w:t>
      </w:r>
      <w:r w:rsidR="00CB1F99" w:rsidRPr="00A33CFC">
        <w:rPr>
          <w:rFonts w:cs="Arial"/>
          <w:sz w:val="20"/>
        </w:rPr>
        <w:t>wne, kwota podatku VAT obliczona</w:t>
      </w:r>
      <w:r w:rsidRPr="00A33CFC">
        <w:rPr>
          <w:rFonts w:cs="Arial"/>
          <w:sz w:val="20"/>
        </w:rPr>
        <w:t xml:space="preserve"> według stawki zgodnej z przepisami obowiązującymi na dzień składania Ofert, zobowiązania, koszty, narzuty i składniki, które poniesie Wykonawca w związku z realizacją zamówienia, a także wszelkie ewentualne upusty, rabaty</w:t>
      </w:r>
      <w:r w:rsidR="008C5E98" w:rsidRPr="00A33CFC">
        <w:rPr>
          <w:rFonts w:cs="Arial"/>
          <w:sz w:val="20"/>
        </w:rPr>
        <w:t xml:space="preserve">, oddzielnie dla każdej z </w:t>
      </w:r>
      <w:r w:rsidR="00CB7C5D" w:rsidRPr="00A33CFC">
        <w:rPr>
          <w:rFonts w:cs="Arial"/>
          <w:sz w:val="20"/>
        </w:rPr>
        <w:t>części</w:t>
      </w:r>
      <w:r w:rsidR="008C5E98" w:rsidRPr="00A33CFC">
        <w:rPr>
          <w:rFonts w:cs="Arial"/>
          <w:sz w:val="20"/>
        </w:rPr>
        <w:t>.</w:t>
      </w:r>
    </w:p>
    <w:p w14:paraId="638E02FE" w14:textId="00866C43" w:rsidR="00420F40" w:rsidRPr="00A33CFC" w:rsidRDefault="00420F40" w:rsidP="00C42216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color w:val="000000"/>
          <w:sz w:val="20"/>
          <w:szCs w:val="20"/>
        </w:rPr>
        <w:t>Cena pozostaje niezmienna przez okres obowiązywania umowy, nie podlega waloryzacji przez okres realizacji zamówienia.</w:t>
      </w:r>
    </w:p>
    <w:p w14:paraId="7CF4EA9B" w14:textId="447B2242" w:rsidR="00560862" w:rsidRPr="00A33CFC" w:rsidRDefault="00560862" w:rsidP="00C42216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Cena oferty musi być wyrażona w złotych polskich z dokładnością do dwóch miejsc po przecinku.</w:t>
      </w:r>
    </w:p>
    <w:p w14:paraId="42DE26E0" w14:textId="579930C6" w:rsidR="00560862" w:rsidRPr="00A33CFC" w:rsidRDefault="00560862" w:rsidP="00C42216">
      <w:pPr>
        <w:pStyle w:val="Akapitzlist"/>
        <w:numPr>
          <w:ilvl w:val="1"/>
          <w:numId w:val="16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Jeżeli złożono Ofertę, której wybór prowadziłby do powstania u Zamawiającego obowiązku podatkowego zgodnie z przepisami o podatku od towarów i usług, Zamawiający w celu oceny takiej Oferty doliczy do przed</w:t>
      </w:r>
      <w:r w:rsidR="00EF3CF3" w:rsidRPr="00A33CFC">
        <w:rPr>
          <w:rFonts w:cs="Arial"/>
          <w:sz w:val="20"/>
        </w:rPr>
        <w:t>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72D1B341" w14:textId="77777777" w:rsidR="00B72102" w:rsidRPr="00A33CFC" w:rsidRDefault="00B72102" w:rsidP="003E1D1C">
      <w:pPr>
        <w:pStyle w:val="Akapitzlist"/>
        <w:ind w:left="709"/>
        <w:jc w:val="both"/>
        <w:rPr>
          <w:rFonts w:cs="Arial"/>
          <w:b/>
          <w:sz w:val="20"/>
        </w:rPr>
      </w:pPr>
    </w:p>
    <w:p w14:paraId="1E30D483" w14:textId="4E8424F0" w:rsidR="00863EAF" w:rsidRPr="00A33CFC" w:rsidRDefault="00863EAF" w:rsidP="003E1D1C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26" w:name="_Toc480358929"/>
      <w:bookmarkStart w:id="27" w:name="_Toc493504230"/>
      <w:r w:rsidRPr="00A33CFC">
        <w:rPr>
          <w:rFonts w:cs="Arial"/>
          <w:b/>
          <w:sz w:val="20"/>
        </w:rPr>
        <w:t>OPIS KRYTERIÓW I SPOSOBU OCENY OFERT, UDZIELENIE ZAMÓWIENIA</w:t>
      </w:r>
      <w:bookmarkEnd w:id="26"/>
      <w:bookmarkEnd w:id="27"/>
    </w:p>
    <w:p w14:paraId="3E89E8EC" w14:textId="4BB9887D" w:rsidR="002A7F53" w:rsidRPr="00A33CFC" w:rsidRDefault="002A7F53" w:rsidP="002A7F53">
      <w:pPr>
        <w:pStyle w:val="Akapitzlist"/>
        <w:ind w:left="709"/>
        <w:jc w:val="both"/>
        <w:outlineLvl w:val="0"/>
        <w:rPr>
          <w:rFonts w:cs="Arial"/>
          <w:b/>
          <w:sz w:val="20"/>
        </w:rPr>
      </w:pPr>
    </w:p>
    <w:p w14:paraId="27B60CB0" w14:textId="44BA83B3" w:rsidR="002A7F53" w:rsidRPr="00A33CFC" w:rsidRDefault="002A7F53" w:rsidP="002A7F53">
      <w:pPr>
        <w:pStyle w:val="Akapitzlist"/>
        <w:ind w:left="709"/>
        <w:jc w:val="center"/>
        <w:outlineLvl w:val="0"/>
        <w:rPr>
          <w:rFonts w:cs="Arial"/>
          <w:b/>
          <w:sz w:val="20"/>
        </w:rPr>
      </w:pPr>
      <w:bookmarkStart w:id="28" w:name="_Hlk31800126"/>
      <w:bookmarkStart w:id="29" w:name="_Hlk31800106"/>
      <w:r w:rsidRPr="00A33CFC">
        <w:rPr>
          <w:rFonts w:cs="Arial"/>
          <w:b/>
          <w:sz w:val="20"/>
        </w:rPr>
        <w:t>Dla Części I postępowania:</w:t>
      </w:r>
    </w:p>
    <w:p w14:paraId="0E05E514" w14:textId="77777777" w:rsidR="005C3567" w:rsidRPr="00A33CFC" w:rsidRDefault="009C0B25" w:rsidP="00C42216">
      <w:pPr>
        <w:pStyle w:val="Akapitzlist"/>
        <w:numPr>
          <w:ilvl w:val="1"/>
          <w:numId w:val="15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</w:rPr>
        <w:t xml:space="preserve">Przy </w:t>
      </w:r>
      <w:r w:rsidRPr="00A33CFC">
        <w:rPr>
          <w:rFonts w:cs="Arial"/>
          <w:sz w:val="20"/>
          <w:szCs w:val="20"/>
        </w:rPr>
        <w:t>dokonywaniu wyboru najkorzystniejszej oferty Zamawiający stosować będzie</w:t>
      </w:r>
      <w:r w:rsidR="005C3567" w:rsidRPr="00A33CFC">
        <w:rPr>
          <w:rFonts w:cs="Arial"/>
          <w:sz w:val="20"/>
          <w:szCs w:val="20"/>
        </w:rPr>
        <w:t xml:space="preserve"> następujące kryteria:</w:t>
      </w:r>
    </w:p>
    <w:p w14:paraId="6297AF98" w14:textId="77777777" w:rsidR="00201CF6" w:rsidRPr="00A33CFC" w:rsidRDefault="00201CF6" w:rsidP="00CA7CCC">
      <w:pPr>
        <w:pStyle w:val="Akapitzlist"/>
        <w:ind w:left="709"/>
        <w:jc w:val="both"/>
        <w:rPr>
          <w:rFonts w:cs="Arial"/>
          <w:b/>
          <w:bCs/>
          <w:sz w:val="20"/>
          <w:szCs w:val="20"/>
          <w:u w:val="single"/>
        </w:rPr>
      </w:pPr>
    </w:p>
    <w:p w14:paraId="193225B9" w14:textId="25D310E5" w:rsidR="000317D4" w:rsidRPr="00A33CFC" w:rsidRDefault="009432D1" w:rsidP="00C42216">
      <w:pPr>
        <w:pStyle w:val="Akapitzlist"/>
        <w:numPr>
          <w:ilvl w:val="2"/>
          <w:numId w:val="15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 </w:t>
      </w:r>
      <w:r w:rsidR="000317D4" w:rsidRPr="00A33CFC">
        <w:rPr>
          <w:rFonts w:cs="Arial"/>
          <w:sz w:val="20"/>
        </w:rPr>
        <w:t>„</w:t>
      </w:r>
      <w:r w:rsidR="000317D4" w:rsidRPr="00A33CFC">
        <w:rPr>
          <w:rFonts w:cs="Arial"/>
          <w:b/>
          <w:sz w:val="20"/>
        </w:rPr>
        <w:t>Cena</w:t>
      </w:r>
      <w:r w:rsidR="00BF1F93" w:rsidRPr="00A33CFC">
        <w:rPr>
          <w:rFonts w:cs="Arial"/>
          <w:b/>
          <w:sz w:val="20"/>
        </w:rPr>
        <w:t>”</w:t>
      </w:r>
      <w:r w:rsidR="000317D4" w:rsidRPr="00A33CFC">
        <w:rPr>
          <w:rFonts w:cs="Arial"/>
          <w:sz w:val="20"/>
        </w:rPr>
        <w:t xml:space="preserve"> – </w:t>
      </w:r>
      <w:r w:rsidR="009F2C76" w:rsidRPr="00A33CFC">
        <w:rPr>
          <w:rFonts w:cs="Arial"/>
          <w:sz w:val="20"/>
        </w:rPr>
        <w:t>5</w:t>
      </w:r>
      <w:r w:rsidR="003C4C96" w:rsidRPr="00A33CFC">
        <w:rPr>
          <w:rFonts w:cs="Arial"/>
          <w:sz w:val="20"/>
        </w:rPr>
        <w:t>2</w:t>
      </w:r>
      <w:r w:rsidR="000317D4" w:rsidRPr="00A33CFC">
        <w:rPr>
          <w:rFonts w:cs="Arial"/>
          <w:sz w:val="20"/>
        </w:rPr>
        <w:t>% (</w:t>
      </w:r>
      <w:r w:rsidR="009F2C76" w:rsidRPr="00A33CFC">
        <w:rPr>
          <w:rFonts w:cs="Arial"/>
          <w:sz w:val="20"/>
        </w:rPr>
        <w:t>5</w:t>
      </w:r>
      <w:r w:rsidR="003C4C96" w:rsidRPr="00A33CFC">
        <w:rPr>
          <w:rFonts w:cs="Arial"/>
          <w:sz w:val="20"/>
        </w:rPr>
        <w:t>2</w:t>
      </w:r>
      <w:r w:rsidR="000317D4" w:rsidRPr="00A33CFC">
        <w:rPr>
          <w:rFonts w:cs="Arial"/>
          <w:sz w:val="20"/>
        </w:rPr>
        <w:t xml:space="preserve"> pkt) – będzie rozpatrywana na podstawie ceny brutto za wykonanie przedmiotu zamówienia, podanej przez Wykonawcę w Formularzu oferty.</w:t>
      </w:r>
    </w:p>
    <w:p w14:paraId="6C871C7A" w14:textId="77777777" w:rsidR="007D094E" w:rsidRPr="00A33CFC" w:rsidRDefault="007D094E" w:rsidP="000317D4">
      <w:pPr>
        <w:pStyle w:val="Akapitzlist"/>
        <w:ind w:left="709"/>
        <w:jc w:val="both"/>
        <w:rPr>
          <w:rFonts w:cs="Arial"/>
          <w:sz w:val="20"/>
        </w:rPr>
      </w:pPr>
    </w:p>
    <w:p w14:paraId="22FA10AD" w14:textId="613C9759" w:rsidR="000317D4" w:rsidRPr="00A33CFC" w:rsidRDefault="000317D4" w:rsidP="000317D4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Oferty będ</w:t>
      </w:r>
      <w:r w:rsidR="000228DE" w:rsidRPr="00A33CFC">
        <w:rPr>
          <w:rFonts w:cs="Arial"/>
          <w:sz w:val="20"/>
        </w:rPr>
        <w:t>ą badane według poniższego wzoru</w:t>
      </w:r>
      <w:r w:rsidRPr="00A33CFC">
        <w:rPr>
          <w:rFonts w:cs="Arial"/>
          <w:sz w:val="20"/>
        </w:rPr>
        <w:t>:</w:t>
      </w:r>
    </w:p>
    <w:p w14:paraId="1A318123" w14:textId="2B6E84C7" w:rsidR="000317D4" w:rsidRPr="00A33CFC" w:rsidRDefault="000317D4" w:rsidP="000317D4">
      <w:pPr>
        <w:pStyle w:val="Akapitzlist"/>
        <w:ind w:left="709"/>
        <w:jc w:val="both"/>
        <w:rPr>
          <w:rFonts w:cs="Arial"/>
          <w:sz w:val="20"/>
        </w:rPr>
      </w:pPr>
    </w:p>
    <w:p w14:paraId="7FFEA1AC" w14:textId="769D1D1D" w:rsidR="00C01367" w:rsidRPr="00A33CFC" w:rsidRDefault="000317D4" w:rsidP="000228DE">
      <w:pPr>
        <w:pStyle w:val="Akapitzlist"/>
        <w:ind w:left="709"/>
        <w:jc w:val="both"/>
        <w:rPr>
          <w:rFonts w:cs="Arial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cs="Arial"/>
              <w:sz w:val="18"/>
            </w:rPr>
            <m:t>cena"</m:t>
          </m:r>
          <m:r>
            <w:rPr>
              <w:rFonts w:ascii="Cambria Math" w:eastAsiaTheme="minorEastAsia" w:hAnsi="Cambria Math" w:cs="Arial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×52 pkt</m:t>
          </m:r>
        </m:oMath>
      </m:oMathPara>
    </w:p>
    <w:p w14:paraId="0AE3ABDB" w14:textId="526AC75D" w:rsidR="002630FE" w:rsidRPr="00A33CFC" w:rsidRDefault="002630FE" w:rsidP="003D064F">
      <w:pPr>
        <w:jc w:val="both"/>
        <w:rPr>
          <w:rFonts w:cs="Arial"/>
          <w:sz w:val="20"/>
        </w:rPr>
      </w:pPr>
    </w:p>
    <w:p w14:paraId="0FCF0B70" w14:textId="1ED1EE8C" w:rsidR="007B1EAF" w:rsidRPr="00A33CFC" w:rsidRDefault="00626836" w:rsidP="00CA7CCC">
      <w:pPr>
        <w:pStyle w:val="Akapitzlist"/>
        <w:numPr>
          <w:ilvl w:val="2"/>
          <w:numId w:val="15"/>
        </w:numPr>
        <w:ind w:left="709" w:hanging="709"/>
        <w:jc w:val="both"/>
        <w:rPr>
          <w:rFonts w:cs="Arial"/>
          <w:sz w:val="20"/>
          <w:szCs w:val="20"/>
        </w:rPr>
      </w:pPr>
      <w:r w:rsidRPr="00A33CFC">
        <w:rPr>
          <w:rFonts w:cs="Arial"/>
          <w:b/>
          <w:bCs/>
          <w:sz w:val="20"/>
          <w:szCs w:val="20"/>
        </w:rPr>
        <w:t>O</w:t>
      </w:r>
      <w:r w:rsidR="007804BA" w:rsidRPr="00A33CFC">
        <w:rPr>
          <w:rFonts w:eastAsia="Times New Roman" w:cs="Arial"/>
          <w:b/>
          <w:sz w:val="20"/>
          <w:szCs w:val="20"/>
          <w:lang w:eastAsia="pl-PL"/>
        </w:rPr>
        <w:t>PIS PROPONOWANYCH PRZEZ WYKONAWCĘ ROZWIĄZAŃ STANOWIĄCYCH PODSTAWĘ OCENY OFERT W ŚWIETLE KRYTERIÓW ZAWARTYCH W SIWZ</w:t>
      </w:r>
      <w:r w:rsidRPr="00A33CFC">
        <w:rPr>
          <w:rFonts w:cs="Arial"/>
          <w:b/>
          <w:bCs/>
          <w:sz w:val="20"/>
          <w:szCs w:val="20"/>
        </w:rPr>
        <w:t xml:space="preserve"> </w:t>
      </w:r>
      <w:r w:rsidR="007B1EAF" w:rsidRPr="00A33CFC">
        <w:rPr>
          <w:rFonts w:cs="Arial"/>
          <w:b/>
          <w:bCs/>
          <w:sz w:val="20"/>
          <w:szCs w:val="20"/>
        </w:rPr>
        <w:t xml:space="preserve"> </w:t>
      </w:r>
      <w:r w:rsidR="007B1EAF" w:rsidRPr="00A33CFC">
        <w:rPr>
          <w:rFonts w:cs="Arial"/>
          <w:sz w:val="20"/>
        </w:rPr>
        <w:t xml:space="preserve">– </w:t>
      </w:r>
      <w:r w:rsidR="009F2C76" w:rsidRPr="00A33CFC">
        <w:rPr>
          <w:rFonts w:cs="Arial"/>
          <w:sz w:val="20"/>
        </w:rPr>
        <w:t>4</w:t>
      </w:r>
      <w:r w:rsidR="003C4C96" w:rsidRPr="00A33CFC">
        <w:rPr>
          <w:rFonts w:cs="Arial"/>
          <w:sz w:val="20"/>
        </w:rPr>
        <w:t>8</w:t>
      </w:r>
      <w:r w:rsidR="007B1EAF" w:rsidRPr="00A33CFC">
        <w:rPr>
          <w:rFonts w:cs="Arial"/>
          <w:sz w:val="20"/>
        </w:rPr>
        <w:t>% (</w:t>
      </w:r>
      <w:r w:rsidR="009F2C76" w:rsidRPr="00A33CFC">
        <w:rPr>
          <w:rFonts w:cs="Arial"/>
          <w:sz w:val="20"/>
        </w:rPr>
        <w:t>4</w:t>
      </w:r>
      <w:r w:rsidR="003C4C96" w:rsidRPr="00A33CFC">
        <w:rPr>
          <w:rFonts w:cs="Arial"/>
          <w:sz w:val="20"/>
        </w:rPr>
        <w:t>8</w:t>
      </w:r>
      <w:r w:rsidR="007B1EAF" w:rsidRPr="00A33CFC">
        <w:rPr>
          <w:rFonts w:cs="Arial"/>
          <w:sz w:val="20"/>
        </w:rPr>
        <w:t xml:space="preserve"> pkt)</w:t>
      </w:r>
    </w:p>
    <w:p w14:paraId="43E6126F" w14:textId="7AD68734" w:rsidR="002B5A5E" w:rsidRPr="00A33CFC" w:rsidRDefault="002B5A5E" w:rsidP="002B5A5E">
      <w:pPr>
        <w:ind w:left="708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Znaczenie tego kryterium w ocenie ofert wynosi </w:t>
      </w:r>
      <w:r w:rsidR="001E2626" w:rsidRPr="00A33CFC">
        <w:rPr>
          <w:rFonts w:cs="Arial"/>
          <w:sz w:val="20"/>
          <w:szCs w:val="20"/>
        </w:rPr>
        <w:t>48</w:t>
      </w:r>
      <w:r w:rsidRPr="00A33CFC">
        <w:rPr>
          <w:rFonts w:cs="Arial"/>
          <w:b/>
          <w:bCs/>
          <w:sz w:val="20"/>
          <w:szCs w:val="20"/>
        </w:rPr>
        <w:t>%</w:t>
      </w:r>
      <w:r w:rsidRPr="00A33CFC">
        <w:rPr>
          <w:rFonts w:cs="Arial"/>
          <w:sz w:val="20"/>
          <w:szCs w:val="20"/>
        </w:rPr>
        <w:t xml:space="preserve"> – tzn. w trakcie oceny ofert za sposób spełniania niniejszego kryterium oferta może uzyskać maksymalnie </w:t>
      </w:r>
      <w:r w:rsidR="001E2626" w:rsidRPr="00A33CFC">
        <w:rPr>
          <w:rFonts w:cs="Arial"/>
          <w:sz w:val="20"/>
          <w:szCs w:val="20"/>
        </w:rPr>
        <w:t xml:space="preserve">48 </w:t>
      </w:r>
      <w:r w:rsidRPr="00A33CFC">
        <w:rPr>
          <w:rFonts w:cs="Arial"/>
          <w:sz w:val="20"/>
          <w:szCs w:val="20"/>
        </w:rPr>
        <w:t>punktów. W trakcie oceny ofert Zamawiający oceni:</w:t>
      </w:r>
    </w:p>
    <w:p w14:paraId="5DECB992" w14:textId="09B9BB69" w:rsidR="002B5A5E" w:rsidRPr="00A33CFC" w:rsidRDefault="002B5A5E" w:rsidP="00AA7D2F">
      <w:pPr>
        <w:pStyle w:val="Akapitzlist"/>
        <w:numPr>
          <w:ilvl w:val="0"/>
          <w:numId w:val="26"/>
        </w:numPr>
        <w:ind w:left="1134" w:firstLine="0"/>
        <w:jc w:val="both"/>
        <w:rPr>
          <w:rFonts w:cs="Arial"/>
          <w:sz w:val="20"/>
          <w:szCs w:val="20"/>
        </w:rPr>
      </w:pPr>
      <w:r w:rsidRPr="00A33CFC">
        <w:rPr>
          <w:rFonts w:eastAsia="Times New Roman" w:cs="Arial"/>
          <w:b/>
          <w:sz w:val="20"/>
          <w:szCs w:val="20"/>
          <w:lang w:eastAsia="pl-PL"/>
        </w:rPr>
        <w:t>liczba za</w:t>
      </w:r>
      <w:r w:rsidR="00B83710" w:rsidRPr="00A33CFC">
        <w:rPr>
          <w:rFonts w:eastAsia="Times New Roman" w:cs="Arial"/>
          <w:b/>
          <w:sz w:val="20"/>
          <w:szCs w:val="20"/>
          <w:lang w:eastAsia="pl-PL"/>
        </w:rPr>
        <w:t>pewnionych przez Wykonawcę</w:t>
      </w:r>
      <w:r w:rsidRPr="00A33CFC">
        <w:rPr>
          <w:rFonts w:eastAsia="Times New Roman" w:cs="Arial"/>
          <w:b/>
          <w:sz w:val="20"/>
          <w:szCs w:val="20"/>
          <w:lang w:eastAsia="pl-PL"/>
        </w:rPr>
        <w:t xml:space="preserve"> ankieterów</w:t>
      </w:r>
      <w:r w:rsidRPr="00A33CFC">
        <w:rPr>
          <w:rFonts w:eastAsia="Times New Roman" w:cs="Arial"/>
          <w:sz w:val="20"/>
          <w:szCs w:val="20"/>
          <w:lang w:eastAsia="pl-PL"/>
        </w:rPr>
        <w:t xml:space="preserve"> – </w:t>
      </w:r>
      <w:proofErr w:type="spellStart"/>
      <w:r w:rsidRPr="00A33CFC">
        <w:rPr>
          <w:rFonts w:cs="Arial"/>
          <w:sz w:val="20"/>
          <w:szCs w:val="20"/>
        </w:rPr>
        <w:t>podkryterium</w:t>
      </w:r>
      <w:proofErr w:type="spellEnd"/>
      <w:r w:rsidRPr="00A33CFC">
        <w:rPr>
          <w:rFonts w:cs="Arial"/>
          <w:sz w:val="20"/>
          <w:szCs w:val="20"/>
        </w:rPr>
        <w:t xml:space="preserve"> ze znaczeniem </w:t>
      </w:r>
      <w:r w:rsidR="00AA7D2F" w:rsidRPr="00A33CFC">
        <w:rPr>
          <w:rFonts w:cs="Arial"/>
          <w:sz w:val="20"/>
          <w:szCs w:val="20"/>
        </w:rPr>
        <w:t>11</w:t>
      </w:r>
      <w:r w:rsidR="002A7F53" w:rsidRPr="00A33CFC">
        <w:rPr>
          <w:rFonts w:cs="Arial"/>
          <w:sz w:val="20"/>
          <w:szCs w:val="20"/>
        </w:rPr>
        <w:t>%</w:t>
      </w:r>
      <w:r w:rsidRPr="00A33CFC">
        <w:rPr>
          <w:rFonts w:cs="Arial"/>
          <w:sz w:val="20"/>
          <w:szCs w:val="20"/>
        </w:rPr>
        <w:t xml:space="preserve"> (</w:t>
      </w:r>
      <w:r w:rsidR="00AA7D2F" w:rsidRPr="00A33CFC">
        <w:rPr>
          <w:rFonts w:cs="Arial"/>
          <w:sz w:val="20"/>
          <w:szCs w:val="20"/>
        </w:rPr>
        <w:t xml:space="preserve">11 </w:t>
      </w:r>
      <w:r w:rsidRPr="00A33CFC">
        <w:rPr>
          <w:rFonts w:cs="Arial"/>
          <w:sz w:val="20"/>
          <w:szCs w:val="20"/>
        </w:rPr>
        <w:t>pkt).</w:t>
      </w:r>
    </w:p>
    <w:p w14:paraId="5D980814" w14:textId="77777777" w:rsidR="002B5A5E" w:rsidRPr="00A33CFC" w:rsidRDefault="002B5A5E" w:rsidP="002B5A5E">
      <w:pPr>
        <w:pStyle w:val="Akapitzlist"/>
        <w:ind w:left="1134"/>
        <w:jc w:val="both"/>
        <w:rPr>
          <w:rFonts w:eastAsia="Times New Roman" w:cs="Arial"/>
          <w:sz w:val="20"/>
          <w:szCs w:val="20"/>
          <w:lang w:eastAsia="pl-PL"/>
        </w:rPr>
      </w:pPr>
      <w:r w:rsidRPr="00A33CFC">
        <w:rPr>
          <w:rFonts w:eastAsia="Times New Roman" w:cs="Arial"/>
          <w:sz w:val="20"/>
          <w:szCs w:val="20"/>
          <w:lang w:eastAsia="pl-PL"/>
        </w:rPr>
        <w:t>W trakcie oceny ofert Zamawiający oceni proponowaną ilość zatrudnionych ankieterów, przy czym będzie preferował te rozwiązania, które angażują większą liczbę ankieterów.</w:t>
      </w:r>
    </w:p>
    <w:p w14:paraId="2C7AD2A4" w14:textId="63A44BEC" w:rsidR="002B5A5E" w:rsidRPr="00A33CFC" w:rsidRDefault="002B5A5E" w:rsidP="002B5A5E">
      <w:pPr>
        <w:pStyle w:val="Akapitzlist"/>
        <w:ind w:left="708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 xml:space="preserve">        </w:t>
      </w:r>
      <w:r w:rsidR="003D064F" w:rsidRPr="00A33CFC">
        <w:rPr>
          <w:rFonts w:cs="Arial"/>
          <w:sz w:val="20"/>
          <w:szCs w:val="20"/>
        </w:rPr>
        <w:t xml:space="preserve"> </w:t>
      </w:r>
      <w:r w:rsidRPr="00A33CFC">
        <w:rPr>
          <w:rFonts w:cs="Arial"/>
          <w:sz w:val="20"/>
          <w:szCs w:val="20"/>
        </w:rPr>
        <w:t xml:space="preserve">Ocena punktowa w </w:t>
      </w:r>
      <w:proofErr w:type="spellStart"/>
      <w:r w:rsidR="003D064F" w:rsidRPr="00A33CFC">
        <w:rPr>
          <w:rFonts w:cs="Arial"/>
          <w:sz w:val="20"/>
          <w:szCs w:val="20"/>
        </w:rPr>
        <w:t>pod</w:t>
      </w:r>
      <w:r w:rsidRPr="00A33CFC">
        <w:rPr>
          <w:rFonts w:cs="Arial"/>
          <w:sz w:val="20"/>
          <w:szCs w:val="20"/>
        </w:rPr>
        <w:t>kryterium</w:t>
      </w:r>
      <w:proofErr w:type="spellEnd"/>
      <w:r w:rsidRPr="00A33CFC">
        <w:rPr>
          <w:rFonts w:cs="Arial"/>
          <w:sz w:val="20"/>
          <w:szCs w:val="20"/>
        </w:rPr>
        <w:t xml:space="preserve"> nastąpi według poniższego przedziału:</w:t>
      </w:r>
    </w:p>
    <w:p w14:paraId="7EEF9C37" w14:textId="77777777" w:rsidR="002B5A5E" w:rsidRPr="00A33CFC" w:rsidRDefault="002B5A5E" w:rsidP="002B5A5E">
      <w:pPr>
        <w:pStyle w:val="Akapitzlist"/>
        <w:ind w:left="708"/>
        <w:jc w:val="both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4591"/>
        <w:gridCol w:w="4583"/>
      </w:tblGrid>
      <w:tr w:rsidR="002B5A5E" w:rsidRPr="00A33CFC" w14:paraId="1C258EF5" w14:textId="77777777" w:rsidTr="009F2C76">
        <w:tc>
          <w:tcPr>
            <w:tcW w:w="4591" w:type="dxa"/>
          </w:tcPr>
          <w:p w14:paraId="4948E47D" w14:textId="77777777" w:rsidR="002B5A5E" w:rsidRPr="00A33CFC" w:rsidRDefault="002B5A5E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Ilość ankieterów</w:t>
            </w:r>
          </w:p>
        </w:tc>
        <w:tc>
          <w:tcPr>
            <w:tcW w:w="4583" w:type="dxa"/>
          </w:tcPr>
          <w:p w14:paraId="0C7268A7" w14:textId="77777777" w:rsidR="002B5A5E" w:rsidRPr="00A33CFC" w:rsidRDefault="002B5A5E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otrzymane punkty</w:t>
            </w:r>
          </w:p>
        </w:tc>
      </w:tr>
      <w:tr w:rsidR="00B83710" w:rsidRPr="00A33CFC" w14:paraId="0DBC1AF2" w14:textId="77777777" w:rsidTr="009F2C76">
        <w:tc>
          <w:tcPr>
            <w:tcW w:w="4591" w:type="dxa"/>
          </w:tcPr>
          <w:p w14:paraId="514E7A6B" w14:textId="5897EDA7" w:rsidR="00B83710" w:rsidRPr="00A33CFC" w:rsidRDefault="00B83710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4583" w:type="dxa"/>
          </w:tcPr>
          <w:p w14:paraId="4ABB47BE" w14:textId="26AD1958" w:rsidR="00B83710" w:rsidRPr="00A33CFC" w:rsidRDefault="00B83710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0</w:t>
            </w:r>
          </w:p>
        </w:tc>
      </w:tr>
      <w:tr w:rsidR="002B5A5E" w:rsidRPr="00A33CFC" w14:paraId="650E40FE" w14:textId="77777777" w:rsidTr="009F2C76">
        <w:tc>
          <w:tcPr>
            <w:tcW w:w="4591" w:type="dxa"/>
          </w:tcPr>
          <w:p w14:paraId="67EA20FF" w14:textId="0E8852CF" w:rsidR="002B5A5E" w:rsidRPr="00A33CFC" w:rsidRDefault="009F2C7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2B5A5E" w:rsidRPr="00A33CFC">
              <w:rPr>
                <w:rFonts w:cs="Arial"/>
                <w:sz w:val="20"/>
                <w:szCs w:val="20"/>
              </w:rPr>
              <w:t>21</w:t>
            </w:r>
            <w:r w:rsidRPr="00A33CFC">
              <w:rPr>
                <w:rFonts w:cs="Arial"/>
                <w:sz w:val="20"/>
                <w:szCs w:val="20"/>
              </w:rPr>
              <w:t xml:space="preserve"> do 23</w:t>
            </w:r>
          </w:p>
        </w:tc>
        <w:tc>
          <w:tcPr>
            <w:tcW w:w="4583" w:type="dxa"/>
          </w:tcPr>
          <w:p w14:paraId="1C00C83B" w14:textId="258B7719" w:rsidR="002B5A5E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2</w:t>
            </w:r>
          </w:p>
        </w:tc>
      </w:tr>
      <w:tr w:rsidR="002B5A5E" w:rsidRPr="00A33CFC" w14:paraId="35502859" w14:textId="77777777" w:rsidTr="009F2C76">
        <w:tc>
          <w:tcPr>
            <w:tcW w:w="4591" w:type="dxa"/>
          </w:tcPr>
          <w:p w14:paraId="6EE04E00" w14:textId="72C7A0CD" w:rsidR="002B5A5E" w:rsidRPr="00A33CFC" w:rsidRDefault="009F2C7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2B5A5E" w:rsidRPr="00A33CFC">
              <w:rPr>
                <w:rFonts w:cs="Arial"/>
                <w:sz w:val="20"/>
                <w:szCs w:val="20"/>
              </w:rPr>
              <w:t>2</w:t>
            </w:r>
            <w:r w:rsidRPr="00A33CFC">
              <w:rPr>
                <w:rFonts w:cs="Arial"/>
                <w:sz w:val="20"/>
                <w:szCs w:val="20"/>
              </w:rPr>
              <w:t>4 do 26</w:t>
            </w:r>
          </w:p>
        </w:tc>
        <w:tc>
          <w:tcPr>
            <w:tcW w:w="4583" w:type="dxa"/>
          </w:tcPr>
          <w:p w14:paraId="2E1D4E43" w14:textId="7264C96E" w:rsidR="002B5A5E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2B5A5E" w:rsidRPr="00A33CFC" w14:paraId="1929BE3E" w14:textId="77777777" w:rsidTr="009F2C76">
        <w:tc>
          <w:tcPr>
            <w:tcW w:w="4591" w:type="dxa"/>
          </w:tcPr>
          <w:p w14:paraId="5F28A729" w14:textId="4A246DCF" w:rsidR="002B5A5E" w:rsidRPr="00A33CFC" w:rsidRDefault="009F2C7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Od 27 do 29</w:t>
            </w:r>
          </w:p>
        </w:tc>
        <w:tc>
          <w:tcPr>
            <w:tcW w:w="4583" w:type="dxa"/>
          </w:tcPr>
          <w:p w14:paraId="35A1BF04" w14:textId="1F906884" w:rsidR="002B5A5E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8</w:t>
            </w:r>
          </w:p>
        </w:tc>
      </w:tr>
      <w:tr w:rsidR="002B5A5E" w:rsidRPr="00A33CFC" w14:paraId="048971FB" w14:textId="77777777" w:rsidTr="009F2C76">
        <w:tc>
          <w:tcPr>
            <w:tcW w:w="4591" w:type="dxa"/>
          </w:tcPr>
          <w:p w14:paraId="7174166E" w14:textId="4E0048D8" w:rsidR="002B5A5E" w:rsidRPr="00A33CFC" w:rsidRDefault="009F2C7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30 lub więcej</w:t>
            </w:r>
          </w:p>
        </w:tc>
        <w:tc>
          <w:tcPr>
            <w:tcW w:w="4583" w:type="dxa"/>
          </w:tcPr>
          <w:p w14:paraId="0D8D65DC" w14:textId="020644A2" w:rsidR="002B5A5E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11</w:t>
            </w:r>
          </w:p>
        </w:tc>
      </w:tr>
    </w:tbl>
    <w:p w14:paraId="495A8778" w14:textId="77777777" w:rsidR="002B5A5E" w:rsidRPr="00A33CFC" w:rsidRDefault="002B5A5E" w:rsidP="002B5A5E">
      <w:pPr>
        <w:pStyle w:val="Akapitzlist"/>
        <w:ind w:left="1134"/>
        <w:jc w:val="both"/>
        <w:rPr>
          <w:rFonts w:cs="Arial"/>
          <w:sz w:val="20"/>
          <w:szCs w:val="20"/>
        </w:rPr>
      </w:pPr>
    </w:p>
    <w:p w14:paraId="310BE348" w14:textId="18D1DA0C" w:rsidR="002B5A5E" w:rsidRPr="00A33CFC" w:rsidRDefault="002B5A5E" w:rsidP="002B5A5E">
      <w:pPr>
        <w:pStyle w:val="Akapitzlist"/>
        <w:ind w:left="1134"/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Oferty, które nie spełnią minimalnych wymagań określonych w Załączniku nr 1 do SIWZ ulegną odrzuceniu.</w:t>
      </w:r>
    </w:p>
    <w:p w14:paraId="45A6B7FB" w14:textId="77777777" w:rsidR="00B83710" w:rsidRPr="00A33CFC" w:rsidRDefault="00B83710" w:rsidP="002B5A5E">
      <w:pPr>
        <w:pStyle w:val="Akapitzlist"/>
        <w:ind w:left="1134"/>
        <w:jc w:val="both"/>
        <w:rPr>
          <w:rFonts w:cs="Arial"/>
          <w:sz w:val="20"/>
          <w:szCs w:val="20"/>
        </w:rPr>
      </w:pPr>
    </w:p>
    <w:p w14:paraId="7FE90B41" w14:textId="46DDBEA0" w:rsidR="00B83710" w:rsidRPr="00A33CFC" w:rsidRDefault="00B83710" w:rsidP="00AA7D2F">
      <w:pPr>
        <w:pStyle w:val="Akapitzlist"/>
        <w:numPr>
          <w:ilvl w:val="0"/>
          <w:numId w:val="26"/>
        </w:numPr>
        <w:ind w:left="1134" w:firstLine="0"/>
        <w:jc w:val="both"/>
        <w:rPr>
          <w:rFonts w:cs="Arial"/>
          <w:sz w:val="20"/>
          <w:szCs w:val="20"/>
        </w:rPr>
      </w:pPr>
      <w:r w:rsidRPr="00A33CFC">
        <w:rPr>
          <w:rFonts w:eastAsia="Times New Roman" w:cs="Arial"/>
          <w:b/>
          <w:sz w:val="20"/>
          <w:szCs w:val="20"/>
          <w:lang w:eastAsia="pl-PL"/>
        </w:rPr>
        <w:lastRenderedPageBreak/>
        <w:t>wielkość próby badawczej</w:t>
      </w:r>
      <w:r w:rsidR="00EC7505" w:rsidRPr="00A33CFC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Pr="00A33CFC">
        <w:rPr>
          <w:rFonts w:eastAsia="Times New Roman" w:cs="Arial"/>
          <w:sz w:val="20"/>
          <w:szCs w:val="20"/>
          <w:lang w:eastAsia="pl-PL"/>
        </w:rPr>
        <w:t xml:space="preserve">– </w:t>
      </w:r>
      <w:proofErr w:type="spellStart"/>
      <w:r w:rsidRPr="00A33CFC">
        <w:rPr>
          <w:rFonts w:cs="Arial"/>
          <w:sz w:val="20"/>
          <w:szCs w:val="20"/>
        </w:rPr>
        <w:t>podkryterium</w:t>
      </w:r>
      <w:proofErr w:type="spellEnd"/>
      <w:r w:rsidRPr="00A33CFC">
        <w:rPr>
          <w:rFonts w:cs="Arial"/>
          <w:sz w:val="20"/>
          <w:szCs w:val="20"/>
        </w:rPr>
        <w:t xml:space="preserve"> ze znaczeniem </w:t>
      </w:r>
      <w:r w:rsidR="00AA7D2F" w:rsidRPr="00A33CFC">
        <w:rPr>
          <w:rFonts w:cs="Arial"/>
          <w:sz w:val="20"/>
          <w:szCs w:val="20"/>
        </w:rPr>
        <w:t>17</w:t>
      </w:r>
      <w:r w:rsidR="002A7F53" w:rsidRPr="00A33CFC">
        <w:rPr>
          <w:rFonts w:cs="Arial"/>
          <w:sz w:val="20"/>
          <w:szCs w:val="20"/>
        </w:rPr>
        <w:t xml:space="preserve">% </w:t>
      </w:r>
      <w:r w:rsidRPr="00A33CFC">
        <w:rPr>
          <w:rFonts w:cs="Arial"/>
          <w:sz w:val="20"/>
          <w:szCs w:val="20"/>
        </w:rPr>
        <w:t>(</w:t>
      </w:r>
      <w:r w:rsidR="00AA7D2F" w:rsidRPr="00A33CFC">
        <w:rPr>
          <w:rFonts w:cs="Arial"/>
          <w:sz w:val="20"/>
          <w:szCs w:val="20"/>
        </w:rPr>
        <w:t xml:space="preserve">17 </w:t>
      </w:r>
      <w:r w:rsidRPr="00A33CFC">
        <w:rPr>
          <w:rFonts w:cs="Arial"/>
          <w:sz w:val="20"/>
          <w:szCs w:val="20"/>
        </w:rPr>
        <w:t>pkt).</w:t>
      </w:r>
    </w:p>
    <w:p w14:paraId="2A61BD44" w14:textId="36D5C5E2" w:rsidR="00B83710" w:rsidRPr="00A33CFC" w:rsidRDefault="00B83710" w:rsidP="00B83710">
      <w:pPr>
        <w:pStyle w:val="Akapitzlist"/>
        <w:ind w:left="1134"/>
        <w:jc w:val="both"/>
        <w:rPr>
          <w:rFonts w:eastAsia="Times New Roman" w:cs="Arial"/>
          <w:sz w:val="20"/>
          <w:szCs w:val="20"/>
          <w:lang w:eastAsia="pl-PL"/>
        </w:rPr>
      </w:pPr>
      <w:r w:rsidRPr="00A33CFC">
        <w:rPr>
          <w:rFonts w:eastAsia="Times New Roman" w:cs="Arial"/>
          <w:sz w:val="20"/>
          <w:szCs w:val="20"/>
          <w:lang w:eastAsia="pl-PL"/>
        </w:rPr>
        <w:t xml:space="preserve">W trakcie oceny ofert Zamawiający oceni proponowany sposób doboru i wielkości próby badawczej, przy czym będzie preferował te rozwiązania, które zapewniają próbę powyżej 1000 respondentów. </w:t>
      </w:r>
      <w:r w:rsidR="00A77A9F" w:rsidRPr="00A33CFC">
        <w:rPr>
          <w:rFonts w:eastAsia="Times New Roman" w:cs="Arial"/>
          <w:sz w:val="20"/>
          <w:szCs w:val="20"/>
          <w:lang w:eastAsia="pl-PL"/>
        </w:rPr>
        <w:t>Zamawiający</w:t>
      </w:r>
      <w:r w:rsidR="003C4C96" w:rsidRPr="00A33CFC">
        <w:rPr>
          <w:rFonts w:eastAsia="Times New Roman" w:cs="Arial"/>
          <w:sz w:val="20"/>
          <w:szCs w:val="20"/>
          <w:lang w:eastAsia="pl-PL"/>
        </w:rPr>
        <w:t xml:space="preserve"> przyzna Wykonawcy 4pkt za każde 100 respondentów powyżej minimalnej próby tysiąca respondentów.</w:t>
      </w:r>
    </w:p>
    <w:p w14:paraId="02A6AEE7" w14:textId="77777777" w:rsidR="00B83710" w:rsidRPr="00A33CFC" w:rsidRDefault="00B83710" w:rsidP="00B83710">
      <w:pPr>
        <w:pStyle w:val="Akapitzlist"/>
        <w:ind w:left="1134"/>
        <w:jc w:val="both"/>
        <w:rPr>
          <w:rFonts w:eastAsia="Times New Roman" w:cs="Arial"/>
          <w:sz w:val="20"/>
          <w:szCs w:val="20"/>
          <w:lang w:eastAsia="pl-PL"/>
        </w:rPr>
      </w:pPr>
      <w:r w:rsidRPr="00A33CFC">
        <w:rPr>
          <w:rFonts w:cs="Arial"/>
          <w:sz w:val="20"/>
          <w:szCs w:val="20"/>
        </w:rPr>
        <w:t>Ocena punktowa w kryterium nastąpi według poniższego przedziału:</w:t>
      </w:r>
    </w:p>
    <w:p w14:paraId="4F90752F" w14:textId="77777777" w:rsidR="00B83710" w:rsidRPr="00A33CFC" w:rsidRDefault="00B83710" w:rsidP="00B83710">
      <w:pPr>
        <w:pStyle w:val="Akapitzlist"/>
        <w:ind w:left="1134"/>
        <w:jc w:val="both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4574"/>
        <w:gridCol w:w="4600"/>
      </w:tblGrid>
      <w:tr w:rsidR="00B83710" w:rsidRPr="00A33CFC" w14:paraId="04081FAD" w14:textId="77777777" w:rsidTr="002A7F53">
        <w:tc>
          <w:tcPr>
            <w:tcW w:w="4574" w:type="dxa"/>
          </w:tcPr>
          <w:p w14:paraId="73EC7ECA" w14:textId="77777777" w:rsidR="00B83710" w:rsidRPr="00A33CFC" w:rsidRDefault="00B83710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próba</w:t>
            </w:r>
          </w:p>
        </w:tc>
        <w:tc>
          <w:tcPr>
            <w:tcW w:w="4600" w:type="dxa"/>
          </w:tcPr>
          <w:p w14:paraId="52C8FFBF" w14:textId="77777777" w:rsidR="00B83710" w:rsidRPr="00A33CFC" w:rsidRDefault="00B83710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otrzymane punkty</w:t>
            </w:r>
          </w:p>
        </w:tc>
      </w:tr>
      <w:tr w:rsidR="00B83710" w:rsidRPr="00A33CFC" w14:paraId="53E7820F" w14:textId="77777777" w:rsidTr="002A7F53">
        <w:tc>
          <w:tcPr>
            <w:tcW w:w="4574" w:type="dxa"/>
          </w:tcPr>
          <w:p w14:paraId="46B3E8CB" w14:textId="430ADE85" w:rsidR="00B83710" w:rsidRPr="00A33CFC" w:rsidRDefault="003C4C9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B83710" w:rsidRPr="00A33CFC">
              <w:rPr>
                <w:rFonts w:cs="Arial"/>
                <w:sz w:val="20"/>
                <w:szCs w:val="20"/>
              </w:rPr>
              <w:t>1000</w:t>
            </w:r>
            <w:r w:rsidRPr="00A33CFC">
              <w:rPr>
                <w:rFonts w:cs="Arial"/>
                <w:sz w:val="20"/>
                <w:szCs w:val="20"/>
              </w:rPr>
              <w:t xml:space="preserve"> do 1099</w:t>
            </w:r>
          </w:p>
        </w:tc>
        <w:tc>
          <w:tcPr>
            <w:tcW w:w="4600" w:type="dxa"/>
          </w:tcPr>
          <w:p w14:paraId="7EF68F61" w14:textId="5359AA74" w:rsidR="00B83710" w:rsidRPr="00A33CFC" w:rsidRDefault="00AA7D2F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0</w:t>
            </w:r>
          </w:p>
        </w:tc>
      </w:tr>
      <w:tr w:rsidR="00B83710" w:rsidRPr="00A33CFC" w14:paraId="39FEDAFA" w14:textId="77777777" w:rsidTr="002A7F53">
        <w:tc>
          <w:tcPr>
            <w:tcW w:w="4574" w:type="dxa"/>
          </w:tcPr>
          <w:p w14:paraId="19BFD6DA" w14:textId="247E855C" w:rsidR="00B83710" w:rsidRPr="00A33CFC" w:rsidRDefault="003C4C9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B83710" w:rsidRPr="00A33CFC">
              <w:rPr>
                <w:rFonts w:cs="Arial"/>
                <w:sz w:val="20"/>
                <w:szCs w:val="20"/>
              </w:rPr>
              <w:t>1100</w:t>
            </w:r>
            <w:r w:rsidRPr="00A33CFC">
              <w:rPr>
                <w:rFonts w:cs="Arial"/>
                <w:sz w:val="20"/>
                <w:szCs w:val="20"/>
              </w:rPr>
              <w:t xml:space="preserve"> do 1199</w:t>
            </w:r>
          </w:p>
        </w:tc>
        <w:tc>
          <w:tcPr>
            <w:tcW w:w="4600" w:type="dxa"/>
          </w:tcPr>
          <w:p w14:paraId="6FA221FD" w14:textId="0D414801" w:rsidR="00B83710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B83710" w:rsidRPr="00A33CFC" w14:paraId="6CEA1D3B" w14:textId="77777777" w:rsidTr="002A7F53">
        <w:tc>
          <w:tcPr>
            <w:tcW w:w="4574" w:type="dxa"/>
          </w:tcPr>
          <w:p w14:paraId="040FBA44" w14:textId="436E6752" w:rsidR="00B83710" w:rsidRPr="00A33CFC" w:rsidRDefault="003C4C9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B83710" w:rsidRPr="00A33CFC">
              <w:rPr>
                <w:rFonts w:cs="Arial"/>
                <w:sz w:val="20"/>
                <w:szCs w:val="20"/>
              </w:rPr>
              <w:t>1200</w:t>
            </w:r>
            <w:r w:rsidRPr="00A33CFC">
              <w:rPr>
                <w:rFonts w:cs="Arial"/>
                <w:sz w:val="20"/>
                <w:szCs w:val="20"/>
              </w:rPr>
              <w:t xml:space="preserve"> do 1299</w:t>
            </w:r>
          </w:p>
        </w:tc>
        <w:tc>
          <w:tcPr>
            <w:tcW w:w="4600" w:type="dxa"/>
          </w:tcPr>
          <w:p w14:paraId="6A698397" w14:textId="1C7411BA" w:rsidR="00B83710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9</w:t>
            </w:r>
          </w:p>
        </w:tc>
      </w:tr>
      <w:tr w:rsidR="00B83710" w:rsidRPr="00A33CFC" w14:paraId="14514AB2" w14:textId="77777777" w:rsidTr="002A7F53">
        <w:tc>
          <w:tcPr>
            <w:tcW w:w="4574" w:type="dxa"/>
          </w:tcPr>
          <w:p w14:paraId="748FCDB6" w14:textId="63E65328" w:rsidR="00B83710" w:rsidRPr="00A33CFC" w:rsidRDefault="003C4C96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Od </w:t>
            </w:r>
            <w:r w:rsidR="00B83710" w:rsidRPr="00A33CFC">
              <w:rPr>
                <w:rFonts w:cs="Arial"/>
                <w:sz w:val="20"/>
                <w:szCs w:val="20"/>
              </w:rPr>
              <w:t>1300</w:t>
            </w:r>
            <w:r w:rsidRPr="00A33CFC">
              <w:rPr>
                <w:rFonts w:cs="Arial"/>
                <w:sz w:val="20"/>
                <w:szCs w:val="20"/>
              </w:rPr>
              <w:t xml:space="preserve"> do 1399</w:t>
            </w:r>
          </w:p>
        </w:tc>
        <w:tc>
          <w:tcPr>
            <w:tcW w:w="4600" w:type="dxa"/>
          </w:tcPr>
          <w:p w14:paraId="4BD3B847" w14:textId="36FE6A81" w:rsidR="00B83710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13</w:t>
            </w:r>
          </w:p>
        </w:tc>
      </w:tr>
      <w:tr w:rsidR="00B83710" w:rsidRPr="00A33CFC" w14:paraId="7D39424B" w14:textId="77777777" w:rsidTr="002A7F53">
        <w:tc>
          <w:tcPr>
            <w:tcW w:w="4574" w:type="dxa"/>
          </w:tcPr>
          <w:p w14:paraId="5DB4923B" w14:textId="03A26357" w:rsidR="00B83710" w:rsidRPr="00A33CFC" w:rsidRDefault="00B83710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>1400</w:t>
            </w:r>
            <w:r w:rsidR="003C4C96" w:rsidRPr="00A33CFC">
              <w:rPr>
                <w:rFonts w:cs="Arial"/>
                <w:sz w:val="20"/>
                <w:szCs w:val="20"/>
              </w:rPr>
              <w:t xml:space="preserve"> i więcej</w:t>
            </w:r>
          </w:p>
        </w:tc>
        <w:tc>
          <w:tcPr>
            <w:tcW w:w="4600" w:type="dxa"/>
          </w:tcPr>
          <w:p w14:paraId="735ACB61" w14:textId="5948A7C9" w:rsidR="00B83710" w:rsidRPr="00A33CFC" w:rsidRDefault="00AB2121" w:rsidP="002A7F53">
            <w:pPr>
              <w:pStyle w:val="Akapitzlist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A33CFC">
              <w:rPr>
                <w:rFonts w:cs="Arial"/>
                <w:sz w:val="20"/>
                <w:szCs w:val="20"/>
              </w:rPr>
              <w:t xml:space="preserve">  17</w:t>
            </w:r>
          </w:p>
        </w:tc>
      </w:tr>
      <w:bookmarkEnd w:id="28"/>
    </w:tbl>
    <w:p w14:paraId="18EBA7CA" w14:textId="10138E80" w:rsidR="00B83710" w:rsidRPr="00A33CFC" w:rsidRDefault="00B83710" w:rsidP="00B83710">
      <w:pPr>
        <w:pStyle w:val="Akapitzlist"/>
        <w:ind w:left="1134"/>
        <w:jc w:val="both"/>
        <w:rPr>
          <w:rFonts w:cs="Arial"/>
          <w:sz w:val="20"/>
          <w:szCs w:val="20"/>
        </w:rPr>
      </w:pPr>
    </w:p>
    <w:p w14:paraId="594E83D0" w14:textId="6645108F" w:rsidR="003C4C96" w:rsidRPr="00A33CFC" w:rsidRDefault="003C4C96" w:rsidP="00AA7D2F">
      <w:pPr>
        <w:pStyle w:val="Akapitzlist"/>
        <w:numPr>
          <w:ilvl w:val="0"/>
          <w:numId w:val="26"/>
        </w:numPr>
        <w:jc w:val="both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doświadczenie koordynatora badania w prowadzeniu badań</w:t>
      </w:r>
      <w:r w:rsidR="00A77A9F" w:rsidRPr="00A33CFC">
        <w:rPr>
          <w:rFonts w:cs="Arial"/>
          <w:sz w:val="20"/>
          <w:szCs w:val="20"/>
        </w:rPr>
        <w:t xml:space="preserve"> – </w:t>
      </w:r>
      <w:r w:rsidR="007432B4" w:rsidRPr="00A33CFC">
        <w:rPr>
          <w:rFonts w:cs="Arial"/>
          <w:sz w:val="20"/>
          <w:szCs w:val="20"/>
        </w:rPr>
        <w:t>pod kryterium</w:t>
      </w:r>
      <w:r w:rsidR="00A77A9F" w:rsidRPr="00A33CFC">
        <w:rPr>
          <w:rFonts w:cs="Arial"/>
          <w:sz w:val="20"/>
          <w:szCs w:val="20"/>
        </w:rPr>
        <w:t xml:space="preserve"> ze znaczeniem 20 % (20pkt) Zamawiający przyzna</w:t>
      </w:r>
      <w:r w:rsidRPr="00A33CFC">
        <w:rPr>
          <w:rFonts w:cs="Arial"/>
          <w:sz w:val="20"/>
          <w:szCs w:val="20"/>
        </w:rPr>
        <w:t xml:space="preserve"> 5</w:t>
      </w:r>
      <w:r w:rsidR="00A77A9F" w:rsidRPr="00A33CFC">
        <w:rPr>
          <w:rFonts w:cs="Arial"/>
          <w:sz w:val="20"/>
          <w:szCs w:val="20"/>
        </w:rPr>
        <w:t xml:space="preserve"> pkt</w:t>
      </w:r>
      <w:r w:rsidRPr="00A33CFC">
        <w:rPr>
          <w:rFonts w:cs="Arial"/>
          <w:sz w:val="20"/>
          <w:szCs w:val="20"/>
        </w:rPr>
        <w:t xml:space="preserve"> za każde przeprowadzone </w:t>
      </w:r>
      <w:bookmarkStart w:id="30" w:name="_Hlk31809230"/>
      <w:r w:rsidRPr="00A33CFC">
        <w:rPr>
          <w:rFonts w:cs="Arial"/>
          <w:sz w:val="20"/>
          <w:szCs w:val="20"/>
        </w:rPr>
        <w:t>badanie ewaluacyjne, na próbie reprezentatywnej minimum tysiąca respondentów w trakcie wydarzenia kulturalnego</w:t>
      </w:r>
      <w:r w:rsidR="00A77A9F" w:rsidRPr="00A33CFC">
        <w:rPr>
          <w:rFonts w:cs="Arial"/>
          <w:sz w:val="20"/>
          <w:szCs w:val="20"/>
        </w:rPr>
        <w:t xml:space="preserve">, naukowego lub edukacyjnego o charakterze masowym </w:t>
      </w:r>
      <w:r w:rsidRPr="00A33CFC">
        <w:rPr>
          <w:rFonts w:cs="Arial"/>
          <w:sz w:val="20"/>
          <w:szCs w:val="20"/>
        </w:rPr>
        <w:t>o frekwencji minimum 50 000 uczestników (frekwencja dla wydarzenia odbywającego się w jednym miejscu i czasie</w:t>
      </w:r>
      <w:bookmarkEnd w:id="30"/>
      <w:r w:rsidR="00466C5D" w:rsidRPr="00A33CFC">
        <w:rPr>
          <w:rFonts w:cs="Arial"/>
          <w:sz w:val="20"/>
          <w:szCs w:val="20"/>
        </w:rPr>
        <w:t>), zgodnie z informacja zawartą w Formularzu oferty.</w:t>
      </w:r>
    </w:p>
    <w:p w14:paraId="5FA78BD9" w14:textId="4B8BEEFF" w:rsidR="003C4C96" w:rsidRPr="00A33CFC" w:rsidRDefault="003C4C96" w:rsidP="003C4C96">
      <w:pPr>
        <w:pStyle w:val="Akapitzlist"/>
        <w:jc w:val="both"/>
        <w:rPr>
          <w:rFonts w:cs="Arial"/>
          <w:sz w:val="20"/>
          <w:szCs w:val="20"/>
        </w:rPr>
      </w:pPr>
    </w:p>
    <w:p w14:paraId="37A9B155" w14:textId="77777777" w:rsidR="003C4C96" w:rsidRPr="00A33CFC" w:rsidRDefault="003C4C96" w:rsidP="00B83710">
      <w:pPr>
        <w:pStyle w:val="Akapitzlist"/>
        <w:ind w:left="1134"/>
        <w:jc w:val="both"/>
        <w:rPr>
          <w:rFonts w:cs="Arial"/>
          <w:sz w:val="20"/>
          <w:szCs w:val="20"/>
        </w:rPr>
      </w:pPr>
    </w:p>
    <w:bookmarkEnd w:id="29"/>
    <w:p w14:paraId="317979EF" w14:textId="2C0CD0F3" w:rsidR="002A7F53" w:rsidRPr="00A33CFC" w:rsidRDefault="002A7F53" w:rsidP="002A7F53">
      <w:pPr>
        <w:pStyle w:val="Akapitzlist"/>
        <w:ind w:left="1134"/>
        <w:jc w:val="center"/>
        <w:rPr>
          <w:rFonts w:cs="Arial"/>
          <w:b/>
          <w:sz w:val="20"/>
          <w:szCs w:val="20"/>
        </w:rPr>
      </w:pPr>
      <w:r w:rsidRPr="00A33CFC">
        <w:rPr>
          <w:rFonts w:cs="Arial"/>
          <w:b/>
          <w:sz w:val="20"/>
          <w:szCs w:val="20"/>
        </w:rPr>
        <w:t>Dla Części II postępowania:</w:t>
      </w:r>
    </w:p>
    <w:p w14:paraId="1C478D9C" w14:textId="77777777" w:rsidR="002A7F53" w:rsidRPr="00A33CFC" w:rsidRDefault="002A7F53" w:rsidP="00BC3196">
      <w:pPr>
        <w:pStyle w:val="Akapitzlist"/>
        <w:numPr>
          <w:ilvl w:val="1"/>
          <w:numId w:val="28"/>
        </w:numPr>
        <w:ind w:left="709" w:hanging="709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Przy dokonywaniu wyboru najkorzystniejszej oferty Zamawiający stosować będzie następujące kryteria:</w:t>
      </w:r>
    </w:p>
    <w:p w14:paraId="00104D9A" w14:textId="77777777" w:rsidR="002A7F53" w:rsidRPr="00A33CFC" w:rsidRDefault="002A7F53" w:rsidP="002A7F53">
      <w:pPr>
        <w:pStyle w:val="Akapitzlist"/>
        <w:ind w:left="1134"/>
        <w:rPr>
          <w:rFonts w:cs="Arial"/>
          <w:b/>
          <w:bCs/>
          <w:sz w:val="20"/>
          <w:szCs w:val="20"/>
          <w:u w:val="single"/>
        </w:rPr>
      </w:pPr>
    </w:p>
    <w:p w14:paraId="0C7DBBB4" w14:textId="2CE759E1" w:rsidR="002A7F53" w:rsidRPr="00A33CFC" w:rsidRDefault="002A7F53" w:rsidP="00BC3196">
      <w:pPr>
        <w:pStyle w:val="Akapitzlist"/>
        <w:numPr>
          <w:ilvl w:val="2"/>
          <w:numId w:val="28"/>
        </w:numPr>
        <w:ind w:left="709" w:hanging="709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„</w:t>
      </w:r>
      <w:r w:rsidRPr="00A33CFC">
        <w:rPr>
          <w:rFonts w:cs="Arial"/>
          <w:b/>
          <w:sz w:val="20"/>
          <w:szCs w:val="20"/>
        </w:rPr>
        <w:t>Cena”</w:t>
      </w:r>
      <w:r w:rsidRPr="00A33CFC">
        <w:rPr>
          <w:rFonts w:cs="Arial"/>
          <w:sz w:val="20"/>
          <w:szCs w:val="20"/>
        </w:rPr>
        <w:t xml:space="preserve"> – 60% (60 pkt) – będzie rozpatrywana na podstawie ceny brutto za wykonanie przedmiotu zamówienia, podanej przez Wykonawcę w Formularzu oferty.</w:t>
      </w:r>
    </w:p>
    <w:p w14:paraId="4E96A90E" w14:textId="77777777" w:rsidR="002A7F53" w:rsidRPr="00A33CFC" w:rsidRDefault="002A7F53" w:rsidP="002A7F53">
      <w:pPr>
        <w:pStyle w:val="Akapitzlist"/>
        <w:ind w:left="1134"/>
        <w:rPr>
          <w:rFonts w:cs="Arial"/>
          <w:sz w:val="20"/>
          <w:szCs w:val="20"/>
        </w:rPr>
      </w:pPr>
    </w:p>
    <w:p w14:paraId="04E05C38" w14:textId="77777777" w:rsidR="002A7F53" w:rsidRPr="00A33CFC" w:rsidRDefault="002A7F53" w:rsidP="002A7F53">
      <w:pPr>
        <w:pStyle w:val="Akapitzlist"/>
        <w:ind w:left="1134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Oferty będą badane według poniższego wzoru:</w:t>
      </w:r>
    </w:p>
    <w:p w14:paraId="2E3E8159" w14:textId="77777777" w:rsidR="002A7F53" w:rsidRPr="00A33CFC" w:rsidRDefault="002A7F53" w:rsidP="002A7F53">
      <w:pPr>
        <w:pStyle w:val="Akapitzlist"/>
        <w:ind w:left="1134"/>
        <w:rPr>
          <w:rFonts w:cs="Arial"/>
          <w:sz w:val="20"/>
          <w:szCs w:val="20"/>
        </w:rPr>
      </w:pPr>
      <w:bookmarkStart w:id="31" w:name="_GoBack"/>
      <w:bookmarkEnd w:id="31"/>
    </w:p>
    <w:p w14:paraId="2EF5053B" w14:textId="163C8D7E" w:rsidR="002A7F53" w:rsidRPr="00A33CFC" w:rsidRDefault="002A7F53" w:rsidP="002A7F53">
      <w:pPr>
        <w:pStyle w:val="Akapitzlist"/>
        <w:ind w:left="1134"/>
        <w:rPr>
          <w:rFonts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Liczba punktów zdobytych w kryterium "</m:t>
          </m:r>
          <m:r>
            <m:rPr>
              <m:nor/>
            </m:rPr>
            <w:rPr>
              <w:rFonts w:cs="Arial"/>
              <w:sz w:val="20"/>
              <w:szCs w:val="20"/>
            </w:rPr>
            <m:t>cena"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×60 pkt</m:t>
          </m:r>
        </m:oMath>
      </m:oMathPara>
    </w:p>
    <w:p w14:paraId="08D6705E" w14:textId="77777777" w:rsidR="002A7F53" w:rsidRPr="00A33CFC" w:rsidRDefault="002A7F53" w:rsidP="002A7F53">
      <w:pPr>
        <w:pStyle w:val="Akapitzlist"/>
        <w:ind w:left="1134"/>
        <w:rPr>
          <w:rFonts w:cs="Arial"/>
          <w:sz w:val="20"/>
          <w:szCs w:val="20"/>
        </w:rPr>
      </w:pPr>
    </w:p>
    <w:p w14:paraId="25A18803" w14:textId="78A9FFFE" w:rsidR="002A7F53" w:rsidRPr="00A33CFC" w:rsidRDefault="002A7F53" w:rsidP="00BC3196">
      <w:pPr>
        <w:pStyle w:val="Akapitzlist"/>
        <w:numPr>
          <w:ilvl w:val="2"/>
          <w:numId w:val="28"/>
        </w:numPr>
        <w:ind w:left="567" w:hanging="567"/>
        <w:rPr>
          <w:rFonts w:cs="Arial"/>
          <w:sz w:val="20"/>
          <w:szCs w:val="20"/>
        </w:rPr>
      </w:pPr>
      <w:r w:rsidRPr="00A33CFC">
        <w:rPr>
          <w:rFonts w:cs="Arial"/>
          <w:b/>
          <w:bCs/>
          <w:sz w:val="20"/>
          <w:szCs w:val="20"/>
        </w:rPr>
        <w:t xml:space="preserve"> „</w:t>
      </w:r>
      <w:r w:rsidR="001E2626" w:rsidRPr="00A33CFC">
        <w:rPr>
          <w:rFonts w:cs="Arial"/>
          <w:b/>
          <w:sz w:val="20"/>
          <w:szCs w:val="20"/>
        </w:rPr>
        <w:t xml:space="preserve">doświadczenie koordynatora badania” </w:t>
      </w:r>
      <w:r w:rsidRPr="00A33CFC">
        <w:rPr>
          <w:rFonts w:cs="Arial"/>
          <w:b/>
          <w:sz w:val="20"/>
          <w:szCs w:val="20"/>
        </w:rPr>
        <w:t>PONOWANYCH PRZEZ WYKONAWCĘ ROZWIĄZAŃ STANOWIĄCYCH PODSTAWĘ OCENY OFERT W ŚWIETLE KRYTERIÓW ZAWARTYCH W SIWZ</w:t>
      </w:r>
      <w:r w:rsidRPr="00A33CFC">
        <w:rPr>
          <w:rFonts w:cs="Arial"/>
          <w:b/>
          <w:bCs/>
          <w:sz w:val="20"/>
          <w:szCs w:val="20"/>
        </w:rPr>
        <w:t xml:space="preserve">)  </w:t>
      </w:r>
      <w:r w:rsidRPr="00A33CFC">
        <w:rPr>
          <w:rFonts w:cs="Arial"/>
          <w:sz w:val="20"/>
          <w:szCs w:val="20"/>
        </w:rPr>
        <w:t>– 40% (40 pkt)</w:t>
      </w:r>
    </w:p>
    <w:p w14:paraId="19250383" w14:textId="6A668747" w:rsidR="001E2626" w:rsidRDefault="002A7F53" w:rsidP="00466C5D">
      <w:pPr>
        <w:pStyle w:val="Akapitzlist"/>
        <w:ind w:left="709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Znaczenie tego kryterium w ocenie ofert wynosi 40</w:t>
      </w:r>
      <w:r w:rsidRPr="00A33CFC">
        <w:rPr>
          <w:rFonts w:cs="Arial"/>
          <w:b/>
          <w:bCs/>
          <w:sz w:val="20"/>
          <w:szCs w:val="20"/>
        </w:rPr>
        <w:t>%</w:t>
      </w:r>
      <w:r w:rsidRPr="00A33CFC">
        <w:rPr>
          <w:rFonts w:cs="Arial"/>
          <w:sz w:val="20"/>
          <w:szCs w:val="20"/>
        </w:rPr>
        <w:t xml:space="preserve"> – tzn. w trakcie oceny ofert za sposób spełniania niniejszego kryterium oferta może uzyskać maksymalnie 40 punktów. W trakcie oceny ofert Zamawiający oceni</w:t>
      </w:r>
      <w:r w:rsidR="00466C5D" w:rsidRPr="00A33CFC">
        <w:rPr>
          <w:rFonts w:cs="Arial"/>
          <w:sz w:val="20"/>
          <w:szCs w:val="20"/>
        </w:rPr>
        <w:t xml:space="preserve"> </w:t>
      </w:r>
      <w:r w:rsidR="001E2626" w:rsidRPr="00A33CFC">
        <w:rPr>
          <w:rFonts w:cs="Arial"/>
          <w:sz w:val="20"/>
          <w:szCs w:val="20"/>
        </w:rPr>
        <w:t>doświadczenie koordynatora badania w prowadzeniu badań</w:t>
      </w:r>
      <w:r w:rsidR="004C59DA">
        <w:rPr>
          <w:rFonts w:cs="Arial"/>
          <w:sz w:val="20"/>
          <w:szCs w:val="20"/>
        </w:rPr>
        <w:t xml:space="preserve"> użyteczności</w:t>
      </w:r>
      <w:r w:rsidR="00466C5D" w:rsidRPr="00A33CFC">
        <w:rPr>
          <w:rFonts w:cs="Arial"/>
          <w:sz w:val="20"/>
          <w:szCs w:val="20"/>
        </w:rPr>
        <w:t>.</w:t>
      </w:r>
      <w:r w:rsidR="001E2626" w:rsidRPr="00A33CFC">
        <w:rPr>
          <w:rFonts w:cs="Arial"/>
          <w:sz w:val="20"/>
          <w:szCs w:val="20"/>
        </w:rPr>
        <w:t xml:space="preserve"> Zamawiający przyzna 5 pkt za każde zrealizowane badanie </w:t>
      </w:r>
      <w:bookmarkStart w:id="32" w:name="_Hlk31890013"/>
      <w:r w:rsidR="001E2626" w:rsidRPr="00A33CFC">
        <w:rPr>
          <w:rFonts w:cs="Arial"/>
          <w:sz w:val="20"/>
          <w:szCs w:val="20"/>
        </w:rPr>
        <w:t>użyteczności strony internetowej na minimum 15 użytkownikach i łącznym czasie testów – minimum 15 godzin</w:t>
      </w:r>
      <w:bookmarkEnd w:id="32"/>
      <w:r w:rsidR="00466C5D" w:rsidRPr="00A33CFC">
        <w:rPr>
          <w:rFonts w:cs="Arial"/>
          <w:sz w:val="20"/>
          <w:szCs w:val="20"/>
        </w:rPr>
        <w:t>, zgodnie z informacją zawartą w Formularzu oferty</w:t>
      </w:r>
      <w:r w:rsidR="001E2626" w:rsidRPr="00A33CFC">
        <w:rPr>
          <w:rFonts w:cs="Arial"/>
          <w:sz w:val="20"/>
          <w:szCs w:val="20"/>
        </w:rPr>
        <w:t xml:space="preserve"> (przyznawane jest 5 pkt do pułapu 40 pkt).</w:t>
      </w:r>
    </w:p>
    <w:p w14:paraId="094B13A6" w14:textId="77777777" w:rsidR="001E2626" w:rsidRPr="00A33CFC" w:rsidRDefault="001E2626" w:rsidP="002A7F53">
      <w:pPr>
        <w:pStyle w:val="Akapitzlist"/>
        <w:rPr>
          <w:rFonts w:cs="Arial"/>
          <w:sz w:val="20"/>
          <w:szCs w:val="20"/>
        </w:rPr>
      </w:pPr>
    </w:p>
    <w:p w14:paraId="42C3E5C5" w14:textId="2A01273D" w:rsidR="002A7F53" w:rsidRPr="00A33CFC" w:rsidRDefault="002A7F53" w:rsidP="002A7F53">
      <w:pPr>
        <w:pStyle w:val="Akapitzlist"/>
        <w:rPr>
          <w:rFonts w:cs="Arial"/>
          <w:sz w:val="20"/>
          <w:szCs w:val="20"/>
        </w:rPr>
      </w:pPr>
      <w:r w:rsidRPr="00A33CFC">
        <w:rPr>
          <w:rFonts w:cs="Arial"/>
          <w:sz w:val="20"/>
          <w:szCs w:val="20"/>
        </w:rPr>
        <w:t>Oferty, które nie spełnią minimalnych wymagań określonych w Załączniku nr 1 do SIWZ ulegną odrzuceniu.</w:t>
      </w:r>
    </w:p>
    <w:p w14:paraId="5EB769F0" w14:textId="77777777" w:rsidR="002A7F53" w:rsidRPr="00A33CFC" w:rsidRDefault="002A7F53" w:rsidP="00B83710">
      <w:pPr>
        <w:pStyle w:val="Akapitzlist"/>
        <w:ind w:left="1134"/>
        <w:jc w:val="both"/>
        <w:rPr>
          <w:rFonts w:cs="Arial"/>
          <w:sz w:val="20"/>
          <w:szCs w:val="20"/>
        </w:rPr>
      </w:pPr>
    </w:p>
    <w:p w14:paraId="0084F4E5" w14:textId="3702D6A9" w:rsidR="005D2A40" w:rsidRPr="00A33CFC" w:rsidRDefault="005D2A40" w:rsidP="00BC3196">
      <w:pPr>
        <w:pStyle w:val="Akapitzlist"/>
        <w:numPr>
          <w:ilvl w:val="1"/>
          <w:numId w:val="2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b/>
          <w:bCs/>
          <w:sz w:val="20"/>
          <w:szCs w:val="20"/>
        </w:rPr>
        <w:t>Ogólna liczba punktów</w:t>
      </w:r>
      <w:r w:rsidRPr="00A33CFC">
        <w:rPr>
          <w:rFonts w:cs="Arial"/>
          <w:sz w:val="20"/>
          <w:szCs w:val="20"/>
        </w:rPr>
        <w:t xml:space="preserve"> = liczba punktów uzyskanych w kryterium </w:t>
      </w:r>
      <w:r w:rsidRPr="00A33CFC">
        <w:rPr>
          <w:rFonts w:cs="Arial"/>
          <w:b/>
          <w:bCs/>
          <w:sz w:val="20"/>
          <w:szCs w:val="20"/>
        </w:rPr>
        <w:t>cena</w:t>
      </w:r>
      <w:r w:rsidRPr="00A33CFC">
        <w:rPr>
          <w:rFonts w:cs="Arial"/>
          <w:sz w:val="20"/>
          <w:szCs w:val="20"/>
        </w:rPr>
        <w:t xml:space="preserve"> + suma punktów uzyskanych w kryterium </w:t>
      </w:r>
      <w:r w:rsidR="001E2626" w:rsidRPr="00A33CFC">
        <w:rPr>
          <w:rFonts w:cs="Arial"/>
          <w:b/>
          <w:sz w:val="20"/>
          <w:szCs w:val="20"/>
        </w:rPr>
        <w:t>doświadczenie koordynatora badania</w:t>
      </w:r>
      <w:r w:rsidRPr="00A33CFC">
        <w:rPr>
          <w:rFonts w:cs="Arial"/>
          <w:b/>
          <w:sz w:val="20"/>
          <w:szCs w:val="20"/>
        </w:rPr>
        <w:t>.</w:t>
      </w:r>
    </w:p>
    <w:p w14:paraId="6C394A72" w14:textId="29D201DD" w:rsidR="00C94B2B" w:rsidRPr="00A33CFC" w:rsidRDefault="00C94B2B" w:rsidP="00BC3196">
      <w:pPr>
        <w:pStyle w:val="Akapitzlist"/>
        <w:numPr>
          <w:ilvl w:val="1"/>
          <w:numId w:val="2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 najkorzystniejszą zostanie uznana oferta Wykonawcy, który spełni wszystkie postanowienia w niniejszej specyfikacji istotnych warunków zamówienia oraz uzyska największą liczbę punktów spośród złożonych ofert</w:t>
      </w:r>
      <w:r w:rsidR="005D2A40" w:rsidRPr="00A33CFC">
        <w:rPr>
          <w:rFonts w:cs="Arial"/>
          <w:sz w:val="20"/>
        </w:rPr>
        <w:t>.</w:t>
      </w:r>
    </w:p>
    <w:p w14:paraId="2E637C6A" w14:textId="59043A70" w:rsidR="005D2A40" w:rsidRPr="00A33CFC" w:rsidRDefault="005D2A40" w:rsidP="00BC3196">
      <w:pPr>
        <w:pStyle w:val="Akapitzlist"/>
        <w:numPr>
          <w:ilvl w:val="1"/>
          <w:numId w:val="2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  <w:szCs w:val="20"/>
        </w:rPr>
        <w:t>Oferty, które nie sp</w:t>
      </w:r>
      <w:r w:rsidR="009871AB" w:rsidRPr="00A33CFC">
        <w:rPr>
          <w:rFonts w:cs="Arial"/>
          <w:sz w:val="20"/>
          <w:szCs w:val="20"/>
        </w:rPr>
        <w:t>ełnią minimalnych wymagań podlegają</w:t>
      </w:r>
      <w:r w:rsidRPr="00A33CFC">
        <w:rPr>
          <w:rFonts w:cs="Arial"/>
          <w:sz w:val="20"/>
          <w:szCs w:val="20"/>
        </w:rPr>
        <w:t xml:space="preserve"> odrzuceniu</w:t>
      </w:r>
      <w:r w:rsidR="00C42827" w:rsidRPr="00A33CFC">
        <w:rPr>
          <w:rFonts w:cs="Arial"/>
          <w:sz w:val="20"/>
          <w:szCs w:val="20"/>
        </w:rPr>
        <w:t>.</w:t>
      </w:r>
    </w:p>
    <w:p w14:paraId="78D6AD14" w14:textId="14261DAA" w:rsidR="009C0B25" w:rsidRPr="00A33CFC" w:rsidRDefault="009C0B25" w:rsidP="00BC3196">
      <w:pPr>
        <w:pStyle w:val="Akapitzlist"/>
        <w:numPr>
          <w:ilvl w:val="1"/>
          <w:numId w:val="2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Wszystkie obliczenia będą dokonywane z dokładnością do dwóch miejsc po przecinku.</w:t>
      </w:r>
    </w:p>
    <w:p w14:paraId="426EF2C4" w14:textId="77777777" w:rsidR="009C0B25" w:rsidRPr="00A33CFC" w:rsidRDefault="009C0B25" w:rsidP="00F922D7">
      <w:pPr>
        <w:ind w:left="708"/>
        <w:jc w:val="both"/>
        <w:rPr>
          <w:rFonts w:cs="Arial"/>
          <w:sz w:val="20"/>
        </w:rPr>
      </w:pPr>
    </w:p>
    <w:p w14:paraId="52555C83" w14:textId="3F9721EA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33" w:name="_Toc480358930"/>
      <w:bookmarkStart w:id="34" w:name="_Toc493504231"/>
      <w:r w:rsidRPr="00A33CFC">
        <w:rPr>
          <w:rFonts w:cs="Arial"/>
          <w:b/>
          <w:sz w:val="20"/>
        </w:rPr>
        <w:t>INFORMACJE O FORMALNOŚCIACH, JAKIE POWINNY ZOSTAĆ DOPEŁNIONE PO WYBORZE OFERTY W CELU ZAWARCIA UMOWY</w:t>
      </w:r>
      <w:bookmarkEnd w:id="33"/>
      <w:bookmarkEnd w:id="34"/>
    </w:p>
    <w:p w14:paraId="243ACA87" w14:textId="2C2F6DDC" w:rsidR="003E24B0" w:rsidRPr="00A33CFC" w:rsidRDefault="003E24B0" w:rsidP="00C42216">
      <w:pPr>
        <w:pStyle w:val="Akapitzlist"/>
        <w:numPr>
          <w:ilvl w:val="1"/>
          <w:numId w:val="1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lastRenderedPageBreak/>
        <w:t>Osoba (osoby) reprezentująca (reprezentujące) wybranego Wykonawcę przy podpisaniu umowy powinna (powinny) przedłożyć następujące dokumenty:</w:t>
      </w:r>
    </w:p>
    <w:p w14:paraId="23FCEFDE" w14:textId="0F6E9CD5" w:rsidR="00F922D7" w:rsidRPr="00A33CFC" w:rsidRDefault="003E24B0" w:rsidP="00C42216">
      <w:pPr>
        <w:pStyle w:val="Akapitzlist"/>
        <w:numPr>
          <w:ilvl w:val="2"/>
          <w:numId w:val="2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potwierdzający (potwierdzające) jej (ich) umocowanie do podpisania umowy, o ile umocowanie to nie będzie wynikać z dokumentów przekazanych uprzednio w ramach postępowania,</w:t>
      </w:r>
    </w:p>
    <w:p w14:paraId="4F1B6E94" w14:textId="2CD00775" w:rsidR="003E24B0" w:rsidRPr="00A33CFC" w:rsidRDefault="003E24B0" w:rsidP="00C42216">
      <w:pPr>
        <w:pStyle w:val="Akapitzlist"/>
        <w:numPr>
          <w:ilvl w:val="2"/>
          <w:numId w:val="23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 przypadku Wykonawców wspólnie ubiegających się o udzielenie zamówienia, których Oferta zostanie uznana za najkorzystniejszą, umowy regulujące ich współpracę.</w:t>
      </w:r>
    </w:p>
    <w:p w14:paraId="43BAD285" w14:textId="44EACF19" w:rsidR="003E24B0" w:rsidRPr="00A33CFC" w:rsidRDefault="003E24B0" w:rsidP="00C42216">
      <w:pPr>
        <w:pStyle w:val="Akapitzlist"/>
        <w:numPr>
          <w:ilvl w:val="1"/>
          <w:numId w:val="1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 zawrze umowę z wybranym Wykonawcą w terminie i miejscu wskazanym przez Zamawiającego, z uwzględnieniem postanowień art. 94 ust. 1 i 2 ustawy</w:t>
      </w:r>
      <w:r w:rsidR="001C7DCD" w:rsidRPr="00A33CFC">
        <w:rPr>
          <w:rFonts w:cs="Arial"/>
          <w:sz w:val="20"/>
        </w:rPr>
        <w:t xml:space="preserve">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="001C7DCD" w:rsidRPr="00A33CFC">
        <w:rPr>
          <w:rFonts w:cs="Arial"/>
          <w:sz w:val="20"/>
        </w:rPr>
        <w:t>.</w:t>
      </w:r>
    </w:p>
    <w:p w14:paraId="240CB41A" w14:textId="450DD1A7" w:rsidR="003E24B0" w:rsidRPr="00A33CFC" w:rsidRDefault="003E24B0" w:rsidP="00C42216">
      <w:pPr>
        <w:pStyle w:val="Akapitzlist"/>
        <w:numPr>
          <w:ilvl w:val="1"/>
          <w:numId w:val="18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Jeżeli Wykonawca, którego oferta zostanie wybrana, będzie uchylał się od zawarcia umowy, Zamawiający może wybrać Ofertę najkorzystniejszą spośród pozostałych Ofert, bez przeprowadzania ich ponownego badania i oceny chyba, że zachodzą przesłanki powodujące unieważnienie postępowania, o których mowa  w art. 93 ust. 1 ustawy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="001C7DCD" w:rsidRPr="00A33CFC">
        <w:rPr>
          <w:rFonts w:cs="Arial"/>
          <w:sz w:val="20"/>
        </w:rPr>
        <w:t>.</w:t>
      </w:r>
    </w:p>
    <w:p w14:paraId="05A57A0F" w14:textId="77777777" w:rsidR="00EF3CF3" w:rsidRPr="00A33CFC" w:rsidRDefault="00EF3CF3" w:rsidP="00F922D7">
      <w:pPr>
        <w:ind w:left="708"/>
        <w:jc w:val="both"/>
        <w:rPr>
          <w:rFonts w:cs="Arial"/>
          <w:b/>
          <w:sz w:val="20"/>
        </w:rPr>
      </w:pPr>
    </w:p>
    <w:p w14:paraId="2FCAECE6" w14:textId="76E7B5DF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35" w:name="_Toc480358931"/>
      <w:bookmarkStart w:id="36" w:name="_Toc493504232"/>
      <w:r w:rsidRPr="00A33CFC">
        <w:rPr>
          <w:rFonts w:cs="Arial"/>
          <w:b/>
          <w:sz w:val="20"/>
        </w:rPr>
        <w:t>WYMAGANIA DOTYCZĄCE ZABEZPIECZENIA NALEŻYTEGO WYKONANIA UMOWY</w:t>
      </w:r>
      <w:bookmarkEnd w:id="35"/>
      <w:bookmarkEnd w:id="36"/>
    </w:p>
    <w:p w14:paraId="3239282B" w14:textId="256FD1DE" w:rsidR="00DE5823" w:rsidRPr="00A33CFC" w:rsidRDefault="00DE5823" w:rsidP="00DE5823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Zamawiający nie wymaga wniesienia zabezpieczenia należytego wykonania umowy.</w:t>
      </w:r>
    </w:p>
    <w:p w14:paraId="7A04F16D" w14:textId="5CCF98D0" w:rsidR="002736E6" w:rsidRPr="00A33CFC" w:rsidRDefault="002736E6" w:rsidP="00DE5823">
      <w:pPr>
        <w:pStyle w:val="Akapitzlist"/>
        <w:ind w:left="360"/>
        <w:jc w:val="both"/>
        <w:rPr>
          <w:rFonts w:cs="Arial"/>
          <w:sz w:val="20"/>
        </w:rPr>
      </w:pPr>
    </w:p>
    <w:p w14:paraId="16EF0F32" w14:textId="5BA5BC53" w:rsidR="00863EAF" w:rsidRPr="00A33CFC" w:rsidRDefault="00C01D6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37" w:name="_Toc493504233"/>
      <w:r w:rsidRPr="00A33CFC">
        <w:rPr>
          <w:rFonts w:cs="Arial"/>
          <w:b/>
          <w:sz w:val="20"/>
        </w:rPr>
        <w:t>WZÓR UMOWY</w:t>
      </w:r>
      <w:bookmarkEnd w:id="37"/>
    </w:p>
    <w:p w14:paraId="31766A46" w14:textId="433FA026" w:rsidR="00F922D7" w:rsidRPr="00A33CFC" w:rsidRDefault="00C01D6F" w:rsidP="00C42216">
      <w:pPr>
        <w:pStyle w:val="Akapitzlist"/>
        <w:numPr>
          <w:ilvl w:val="1"/>
          <w:numId w:val="1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Wzór umowy</w:t>
      </w:r>
      <w:r w:rsidR="00EF3CF3" w:rsidRPr="00A33CFC">
        <w:rPr>
          <w:rFonts w:cs="Arial"/>
          <w:sz w:val="20"/>
        </w:rPr>
        <w:t xml:space="preserve"> stanowi załącznik nr </w:t>
      </w:r>
      <w:r w:rsidR="000D05FF" w:rsidRPr="00A33CFC">
        <w:rPr>
          <w:rFonts w:cs="Arial"/>
          <w:sz w:val="20"/>
        </w:rPr>
        <w:t>2</w:t>
      </w:r>
      <w:r w:rsidR="00956B21" w:rsidRPr="00A33CFC">
        <w:rPr>
          <w:rFonts w:cs="Arial"/>
          <w:sz w:val="20"/>
        </w:rPr>
        <w:t xml:space="preserve"> </w:t>
      </w:r>
      <w:r w:rsidR="00EF3CF3" w:rsidRPr="00A33CFC">
        <w:rPr>
          <w:rFonts w:cs="Arial"/>
          <w:sz w:val="20"/>
        </w:rPr>
        <w:t>do SIWZ.</w:t>
      </w:r>
    </w:p>
    <w:p w14:paraId="5478718F" w14:textId="2C119571" w:rsidR="00EF3CF3" w:rsidRPr="00A33CFC" w:rsidRDefault="00EF3CF3" w:rsidP="00C42216">
      <w:pPr>
        <w:pStyle w:val="Akapitzlist"/>
        <w:numPr>
          <w:ilvl w:val="1"/>
          <w:numId w:val="1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Wykonawca, którego oferta zostanie wybrana, będzie zobowiązany do zawarcia umowy, o któr</w:t>
      </w:r>
      <w:r w:rsidR="00C01D6F" w:rsidRPr="00A33CFC">
        <w:rPr>
          <w:rFonts w:cs="Arial"/>
          <w:sz w:val="20"/>
        </w:rPr>
        <w:t>ej</w:t>
      </w:r>
      <w:r w:rsidRPr="00A33CFC">
        <w:rPr>
          <w:rFonts w:cs="Arial"/>
          <w:sz w:val="20"/>
        </w:rPr>
        <w:t xml:space="preserve"> mowa </w:t>
      </w:r>
      <w:r w:rsidR="00C01D6F" w:rsidRPr="00A33CFC">
        <w:rPr>
          <w:rFonts w:cs="Arial"/>
          <w:sz w:val="20"/>
        </w:rPr>
        <w:br/>
      </w:r>
      <w:r w:rsidRPr="00A33CFC">
        <w:rPr>
          <w:rFonts w:cs="Arial"/>
          <w:sz w:val="20"/>
        </w:rPr>
        <w:t>w pkt. 15.1.</w:t>
      </w:r>
    </w:p>
    <w:p w14:paraId="1AC9AD99" w14:textId="63443FFA" w:rsidR="00EF3CF3" w:rsidRPr="00A33CFC" w:rsidRDefault="00EF3CF3" w:rsidP="00C42216">
      <w:pPr>
        <w:pStyle w:val="Akapitzlist"/>
        <w:numPr>
          <w:ilvl w:val="1"/>
          <w:numId w:val="1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Wszelkie zmiany i uzupełnienia do niniejszej umowy mogą być dokonywane za zgodą obu stron wyrażoną </w:t>
      </w:r>
      <w:r w:rsidRPr="00A33CFC">
        <w:rPr>
          <w:rFonts w:cs="Arial"/>
          <w:sz w:val="20"/>
        </w:rPr>
        <w:br/>
        <w:t>na piśmie pod rygorem nieważności.</w:t>
      </w:r>
    </w:p>
    <w:p w14:paraId="4C57390E" w14:textId="052BADEA" w:rsidR="00EF3CF3" w:rsidRPr="00A33CFC" w:rsidRDefault="00EF3CF3" w:rsidP="00C42216">
      <w:pPr>
        <w:pStyle w:val="Akapitzlist"/>
        <w:numPr>
          <w:ilvl w:val="1"/>
          <w:numId w:val="17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Do zmian, o których mowa w pkt. 15.3. stosuje się odpowiedni</w:t>
      </w:r>
      <w:r w:rsidR="005267E4" w:rsidRPr="00A33CFC">
        <w:rPr>
          <w:rFonts w:cs="Arial"/>
          <w:sz w:val="20"/>
        </w:rPr>
        <w:t>o przepisy art. 144 ust. 1, 1a -</w:t>
      </w:r>
      <w:r w:rsidRPr="00A33CFC">
        <w:rPr>
          <w:rFonts w:cs="Arial"/>
          <w:sz w:val="20"/>
        </w:rPr>
        <w:t xml:space="preserve"> 1e i 2 ustawy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.</w:t>
      </w:r>
    </w:p>
    <w:p w14:paraId="6240963A" w14:textId="390D135B" w:rsidR="00916FCB" w:rsidRPr="00A33CFC" w:rsidRDefault="00916FCB" w:rsidP="003E789F">
      <w:pPr>
        <w:jc w:val="both"/>
        <w:rPr>
          <w:rFonts w:cs="Arial"/>
          <w:b/>
          <w:sz w:val="20"/>
        </w:rPr>
      </w:pPr>
    </w:p>
    <w:p w14:paraId="6C26AA42" w14:textId="2210E896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38" w:name="_Toc480358933"/>
      <w:bookmarkStart w:id="39" w:name="_Toc493504234"/>
      <w:r w:rsidRPr="00A33CFC">
        <w:rPr>
          <w:rFonts w:cs="Arial"/>
          <w:b/>
          <w:sz w:val="20"/>
        </w:rPr>
        <w:t>POUCZENIE O ŚRODKACH OCHRONY PRAWNEJ PRZYSŁUGUJĄCYCH WYKONAWCY</w:t>
      </w:r>
      <w:bookmarkEnd w:id="38"/>
      <w:bookmarkEnd w:id="39"/>
    </w:p>
    <w:p w14:paraId="7DB77A63" w14:textId="74F04831" w:rsidR="00DE5823" w:rsidRPr="00A33CFC" w:rsidRDefault="00DE5823" w:rsidP="00DE5823">
      <w:pPr>
        <w:pStyle w:val="Akapitzlist"/>
        <w:ind w:left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Podmiotom, które mają lub miały interes prawny w uzyskaniu niniejszego zamówienia przysługują środki ochrony prawnej przewidziane w dziale VI ustawy</w:t>
      </w:r>
      <w:r w:rsidR="001C7DCD" w:rsidRPr="00A33CFC">
        <w:rPr>
          <w:rFonts w:cs="Arial"/>
          <w:sz w:val="20"/>
        </w:rPr>
        <w:t xml:space="preserve"> </w:t>
      </w:r>
      <w:proofErr w:type="spellStart"/>
      <w:r w:rsidR="001C7DCD" w:rsidRPr="00A33CFC">
        <w:rPr>
          <w:rFonts w:cs="Arial"/>
          <w:sz w:val="20"/>
        </w:rPr>
        <w:t>Pzp</w:t>
      </w:r>
      <w:proofErr w:type="spellEnd"/>
      <w:r w:rsidRPr="00A33CFC">
        <w:rPr>
          <w:rFonts w:cs="Arial"/>
          <w:sz w:val="20"/>
        </w:rPr>
        <w:t>.</w:t>
      </w:r>
    </w:p>
    <w:p w14:paraId="47D1D72D" w14:textId="77777777" w:rsidR="00DE5823" w:rsidRPr="00A33CFC" w:rsidRDefault="00DE5823" w:rsidP="00DE5823">
      <w:pPr>
        <w:pStyle w:val="Akapitzlist"/>
        <w:ind w:left="709"/>
        <w:jc w:val="both"/>
        <w:rPr>
          <w:rFonts w:cs="Arial"/>
          <w:sz w:val="20"/>
        </w:rPr>
      </w:pPr>
    </w:p>
    <w:p w14:paraId="225E8F8D" w14:textId="1D4CEB7B" w:rsidR="00863EAF" w:rsidRPr="00A33CFC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cs="Arial"/>
          <w:b/>
          <w:sz w:val="20"/>
        </w:rPr>
      </w:pPr>
      <w:bookmarkStart w:id="40" w:name="_Toc480358934"/>
      <w:bookmarkStart w:id="41" w:name="_Toc493504235"/>
      <w:r w:rsidRPr="00A33CFC">
        <w:rPr>
          <w:rFonts w:cs="Arial"/>
          <w:b/>
          <w:sz w:val="20"/>
        </w:rPr>
        <w:t>WYKAZ ZAŁĄCZNIKÓW</w:t>
      </w:r>
      <w:bookmarkEnd w:id="40"/>
      <w:bookmarkEnd w:id="41"/>
    </w:p>
    <w:p w14:paraId="742E54C3" w14:textId="62FA646C" w:rsidR="00AC32EF" w:rsidRPr="00A33CFC" w:rsidRDefault="00BB2779" w:rsidP="00C42216">
      <w:pPr>
        <w:pStyle w:val="Akapitzlist"/>
        <w:numPr>
          <w:ilvl w:val="1"/>
          <w:numId w:val="14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1</w:t>
      </w:r>
      <w:r w:rsidR="00DA28D9" w:rsidRPr="00A33CFC">
        <w:rPr>
          <w:rFonts w:cs="Arial"/>
          <w:sz w:val="20"/>
        </w:rPr>
        <w:t>.</w:t>
      </w:r>
      <w:r w:rsidR="000B0CC9" w:rsidRPr="00A33CFC">
        <w:rPr>
          <w:rFonts w:cs="Arial"/>
          <w:sz w:val="20"/>
        </w:rPr>
        <w:tab/>
      </w:r>
      <w:r w:rsidR="009723C3" w:rsidRPr="00A33CFC">
        <w:rPr>
          <w:rFonts w:cs="Arial"/>
          <w:sz w:val="20"/>
        </w:rPr>
        <w:tab/>
      </w:r>
      <w:r w:rsidR="00FD1245" w:rsidRPr="00A33CFC">
        <w:rPr>
          <w:rFonts w:cs="Arial"/>
          <w:sz w:val="20"/>
        </w:rPr>
        <w:t xml:space="preserve"> </w:t>
      </w:r>
      <w:r w:rsidR="00FD1245" w:rsidRPr="00A33CFC">
        <w:rPr>
          <w:rFonts w:cs="Arial"/>
          <w:sz w:val="20"/>
        </w:rPr>
        <w:tab/>
      </w:r>
      <w:r w:rsidR="00C01D6F" w:rsidRPr="00A33CFC">
        <w:rPr>
          <w:rFonts w:cs="Arial"/>
          <w:sz w:val="20"/>
        </w:rPr>
        <w:t>s</w:t>
      </w:r>
      <w:r w:rsidR="00DE5823" w:rsidRPr="00A33CFC">
        <w:rPr>
          <w:rFonts w:cs="Arial"/>
          <w:sz w:val="20"/>
        </w:rPr>
        <w:t>zczeg</w:t>
      </w:r>
      <w:r w:rsidR="009723C3" w:rsidRPr="00A33CFC">
        <w:rPr>
          <w:rFonts w:cs="Arial"/>
          <w:sz w:val="20"/>
        </w:rPr>
        <w:t>ó</w:t>
      </w:r>
      <w:r w:rsidR="000B0CC9" w:rsidRPr="00A33CFC">
        <w:rPr>
          <w:rFonts w:cs="Arial"/>
          <w:sz w:val="20"/>
        </w:rPr>
        <w:t>łowy opis p</w:t>
      </w:r>
      <w:r w:rsidR="00FD1245" w:rsidRPr="00A33CFC">
        <w:rPr>
          <w:rFonts w:cs="Arial"/>
          <w:sz w:val="20"/>
        </w:rPr>
        <w:t xml:space="preserve">rzedmiotu zamówienia </w:t>
      </w:r>
    </w:p>
    <w:p w14:paraId="5121390B" w14:textId="63BB14BE" w:rsidR="003E1D1C" w:rsidRPr="00A33CFC" w:rsidRDefault="00DE5823" w:rsidP="00C42216">
      <w:pPr>
        <w:pStyle w:val="Akapitzlist"/>
        <w:numPr>
          <w:ilvl w:val="1"/>
          <w:numId w:val="14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2</w:t>
      </w:r>
      <w:r w:rsidR="00FD1245" w:rsidRPr="00A33CFC">
        <w:rPr>
          <w:rFonts w:cs="Arial"/>
          <w:sz w:val="20"/>
        </w:rPr>
        <w:t>.</w:t>
      </w:r>
      <w:r w:rsidR="003E1D1C" w:rsidRPr="00A33CFC">
        <w:rPr>
          <w:rFonts w:cs="Arial"/>
          <w:sz w:val="20"/>
        </w:rPr>
        <w:t xml:space="preserve">                       </w:t>
      </w:r>
      <w:r w:rsidR="00FD1245" w:rsidRPr="00A33CFC">
        <w:rPr>
          <w:rFonts w:cs="Arial"/>
          <w:sz w:val="20"/>
        </w:rPr>
        <w:tab/>
        <w:t>wzór umowy</w:t>
      </w:r>
      <w:r w:rsidR="00BA1347" w:rsidRPr="00A33CFC">
        <w:rPr>
          <w:rFonts w:cs="Arial"/>
          <w:sz w:val="20"/>
        </w:rPr>
        <w:t xml:space="preserve"> dla części I </w:t>
      </w:r>
      <w:proofErr w:type="spellStart"/>
      <w:r w:rsidR="00BA1347" w:rsidRPr="00A33CFC">
        <w:rPr>
          <w:rFonts w:cs="Arial"/>
          <w:sz w:val="20"/>
        </w:rPr>
        <w:t>i</w:t>
      </w:r>
      <w:proofErr w:type="spellEnd"/>
      <w:r w:rsidR="00BA1347" w:rsidRPr="00A33CFC">
        <w:rPr>
          <w:rFonts w:cs="Arial"/>
          <w:sz w:val="20"/>
        </w:rPr>
        <w:t xml:space="preserve"> części II postępowania</w:t>
      </w:r>
    </w:p>
    <w:p w14:paraId="65A28DFF" w14:textId="49FBC3DD" w:rsidR="00732FE5" w:rsidRPr="00A33CFC" w:rsidRDefault="00732FE5" w:rsidP="00C42216">
      <w:pPr>
        <w:pStyle w:val="Akapitzlist"/>
        <w:numPr>
          <w:ilvl w:val="1"/>
          <w:numId w:val="14"/>
        </w:numPr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3</w:t>
      </w:r>
      <w:r w:rsidR="00AC32EF" w:rsidRPr="00A33CFC">
        <w:rPr>
          <w:rFonts w:cs="Arial"/>
          <w:sz w:val="20"/>
        </w:rPr>
        <w:t>.</w:t>
      </w:r>
      <w:r w:rsidR="00916FCB" w:rsidRPr="00A33CFC">
        <w:rPr>
          <w:rFonts w:cs="Arial"/>
          <w:sz w:val="20"/>
        </w:rPr>
        <w:tab/>
      </w:r>
      <w:r w:rsidR="00AC32EF" w:rsidRPr="00A33CFC">
        <w:rPr>
          <w:rFonts w:cs="Arial"/>
          <w:color w:val="FFFFFF" w:themeColor="background1"/>
          <w:sz w:val="20"/>
        </w:rPr>
        <w:tab/>
      </w:r>
      <w:r w:rsidR="00616593" w:rsidRPr="00A33CFC">
        <w:rPr>
          <w:rFonts w:cs="Arial"/>
          <w:sz w:val="20"/>
        </w:rPr>
        <w:tab/>
      </w:r>
      <w:r w:rsidR="00C01D6F" w:rsidRPr="00A33CFC">
        <w:rPr>
          <w:rFonts w:cs="Arial"/>
          <w:sz w:val="20"/>
        </w:rPr>
        <w:t>f</w:t>
      </w:r>
      <w:r w:rsidRPr="00A33CFC">
        <w:rPr>
          <w:rFonts w:cs="Arial"/>
          <w:sz w:val="20"/>
        </w:rPr>
        <w:t>ormularz oferty</w:t>
      </w:r>
    </w:p>
    <w:p w14:paraId="31175FE5" w14:textId="21634D19" w:rsidR="00DE5823" w:rsidRPr="00A33CFC" w:rsidRDefault="00DE5823" w:rsidP="00C42216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 xml:space="preserve">Załącznik nr </w:t>
      </w:r>
      <w:r w:rsidR="00732FE5" w:rsidRPr="00A33CFC">
        <w:rPr>
          <w:rFonts w:cs="Arial"/>
          <w:sz w:val="20"/>
        </w:rPr>
        <w:t>4</w:t>
      </w:r>
      <w:r w:rsidR="00AC32EF" w:rsidRPr="00A33CFC">
        <w:rPr>
          <w:rFonts w:cs="Arial"/>
          <w:sz w:val="20"/>
        </w:rPr>
        <w:t>.</w:t>
      </w:r>
      <w:r w:rsidR="00AC32EF" w:rsidRPr="00A33CFC">
        <w:rPr>
          <w:rFonts w:cs="Arial"/>
          <w:sz w:val="20"/>
        </w:rPr>
        <w:tab/>
      </w:r>
      <w:r w:rsidR="00BB2779" w:rsidRPr="00A33CFC">
        <w:rPr>
          <w:rFonts w:cs="Arial"/>
          <w:sz w:val="20"/>
        </w:rPr>
        <w:tab/>
      </w:r>
      <w:r w:rsidR="00A70A62" w:rsidRPr="00A33CFC">
        <w:rPr>
          <w:rFonts w:cs="Arial"/>
          <w:sz w:val="20"/>
        </w:rPr>
        <w:tab/>
      </w:r>
      <w:r w:rsidR="00C01D6F" w:rsidRPr="00A33CFC">
        <w:rPr>
          <w:rFonts w:cs="Arial"/>
          <w:sz w:val="20"/>
        </w:rPr>
        <w:t xml:space="preserve">oświadczenie Wykonawcy o </w:t>
      </w:r>
      <w:r w:rsidR="00151184" w:rsidRPr="00A33CFC">
        <w:rPr>
          <w:rFonts w:cs="Arial"/>
          <w:sz w:val="20"/>
        </w:rPr>
        <w:t>braku podstaw do wykluczenia oraz o spełnieniu</w:t>
      </w:r>
      <w:r w:rsidR="00151184" w:rsidRPr="00A33CFC">
        <w:rPr>
          <w:rFonts w:cs="Arial"/>
          <w:sz w:val="20"/>
        </w:rPr>
        <w:tab/>
      </w:r>
      <w:r w:rsidR="00151184" w:rsidRPr="00A33CFC">
        <w:rPr>
          <w:rFonts w:cs="Arial"/>
          <w:sz w:val="20"/>
        </w:rPr>
        <w:tab/>
      </w:r>
      <w:r w:rsidR="00151184" w:rsidRPr="00A33CFC">
        <w:rPr>
          <w:rFonts w:cs="Arial"/>
          <w:sz w:val="20"/>
        </w:rPr>
        <w:tab/>
      </w:r>
      <w:r w:rsidR="00151184" w:rsidRPr="00A33CFC">
        <w:rPr>
          <w:rFonts w:cs="Arial"/>
          <w:sz w:val="20"/>
        </w:rPr>
        <w:tab/>
      </w:r>
      <w:r w:rsidR="00F007B2" w:rsidRPr="00A33CFC">
        <w:rPr>
          <w:rFonts w:cs="Arial"/>
          <w:sz w:val="20"/>
        </w:rPr>
        <w:t xml:space="preserve">               </w:t>
      </w:r>
      <w:r w:rsidR="006E3B72" w:rsidRPr="00A33CFC">
        <w:rPr>
          <w:rFonts w:cs="Arial"/>
          <w:sz w:val="20"/>
        </w:rPr>
        <w:t>warunków udziału w postępowaniu</w:t>
      </w:r>
    </w:p>
    <w:p w14:paraId="30A7E1C0" w14:textId="4B49B1C0" w:rsidR="00BB2779" w:rsidRPr="00A33CFC" w:rsidRDefault="00F007B2" w:rsidP="00C42216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5.</w:t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  <w:t xml:space="preserve">               </w:t>
      </w:r>
      <w:r w:rsidR="00151184" w:rsidRPr="00A33CFC">
        <w:rPr>
          <w:rFonts w:cs="Arial"/>
          <w:sz w:val="20"/>
        </w:rPr>
        <w:t>w</w:t>
      </w:r>
      <w:r w:rsidR="006E040A" w:rsidRPr="00A33CFC">
        <w:rPr>
          <w:rFonts w:cs="Arial"/>
          <w:sz w:val="20"/>
        </w:rPr>
        <w:t>zorcowy dokument zobowiązania innego podmiotu do udostępnieni</w:t>
      </w:r>
      <w:r w:rsidR="00CF6143" w:rsidRPr="00A33CFC">
        <w:rPr>
          <w:rFonts w:cs="Arial"/>
          <w:sz w:val="20"/>
        </w:rPr>
        <w:t xml:space="preserve">a </w:t>
      </w:r>
      <w:r w:rsidR="006E040A" w:rsidRPr="00A33CFC">
        <w:rPr>
          <w:rFonts w:cs="Arial"/>
          <w:sz w:val="20"/>
        </w:rPr>
        <w:t>swoich</w:t>
      </w:r>
      <w:r w:rsidR="00CF6143" w:rsidRPr="00A33CFC">
        <w:rPr>
          <w:rFonts w:cs="Arial"/>
          <w:sz w:val="20"/>
        </w:rPr>
        <w:tab/>
      </w:r>
      <w:r w:rsidR="00CF6143" w:rsidRPr="00A33CFC">
        <w:rPr>
          <w:rFonts w:cs="Arial"/>
          <w:sz w:val="20"/>
        </w:rPr>
        <w:tab/>
      </w:r>
      <w:r w:rsidR="00CF6143" w:rsidRPr="00A33CFC">
        <w:rPr>
          <w:rFonts w:cs="Arial"/>
          <w:sz w:val="20"/>
        </w:rPr>
        <w:tab/>
      </w:r>
      <w:r w:rsidR="00CF6143"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 xml:space="preserve">               </w:t>
      </w:r>
      <w:r w:rsidR="006E3B72" w:rsidRPr="00A33CFC">
        <w:rPr>
          <w:rFonts w:cs="Arial"/>
          <w:sz w:val="20"/>
        </w:rPr>
        <w:t>zasobów Wykonawcy</w:t>
      </w:r>
    </w:p>
    <w:p w14:paraId="49DF9B2C" w14:textId="53B1EFBA" w:rsidR="007B66F8" w:rsidRPr="00A33CFC" w:rsidRDefault="003651E1" w:rsidP="00C42216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6.</w:t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  <w:t>w</w:t>
      </w:r>
      <w:r w:rsidR="006E3B72" w:rsidRPr="00A33CFC">
        <w:rPr>
          <w:rFonts w:cs="Arial"/>
          <w:sz w:val="20"/>
        </w:rPr>
        <w:t>ykaz usług</w:t>
      </w:r>
      <w:r w:rsidR="00466C5D" w:rsidRPr="00A33CFC">
        <w:rPr>
          <w:rFonts w:cs="Arial"/>
          <w:sz w:val="20"/>
        </w:rPr>
        <w:t xml:space="preserve"> dla części I </w:t>
      </w:r>
      <w:proofErr w:type="spellStart"/>
      <w:r w:rsidR="00466C5D" w:rsidRPr="00A33CFC">
        <w:rPr>
          <w:rFonts w:cs="Arial"/>
          <w:sz w:val="20"/>
        </w:rPr>
        <w:t>i</w:t>
      </w:r>
      <w:proofErr w:type="spellEnd"/>
      <w:r w:rsidR="00466C5D" w:rsidRPr="00A33CFC">
        <w:rPr>
          <w:rFonts w:cs="Arial"/>
          <w:sz w:val="20"/>
        </w:rPr>
        <w:t xml:space="preserve"> części Ii postępowania</w:t>
      </w:r>
    </w:p>
    <w:p w14:paraId="1E9EE515" w14:textId="0942105C" w:rsidR="00C30EE6" w:rsidRPr="00A33CFC" w:rsidRDefault="00C30EE6" w:rsidP="00C42216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cs="Arial"/>
          <w:sz w:val="20"/>
        </w:rPr>
      </w:pPr>
      <w:r w:rsidRPr="00A33CFC">
        <w:rPr>
          <w:rFonts w:cs="Arial"/>
          <w:sz w:val="20"/>
        </w:rPr>
        <w:t>Załącznik nr 7.</w:t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Pr="00A33CFC">
        <w:rPr>
          <w:rFonts w:cs="Arial"/>
          <w:sz w:val="20"/>
        </w:rPr>
        <w:tab/>
      </w:r>
      <w:r w:rsidR="003651E1" w:rsidRPr="00A33CFC">
        <w:rPr>
          <w:rFonts w:cs="Arial"/>
          <w:sz w:val="20"/>
        </w:rPr>
        <w:t>Wykaz osób</w:t>
      </w:r>
      <w:r w:rsidR="00466C5D" w:rsidRPr="00A33CFC">
        <w:rPr>
          <w:rFonts w:cs="Arial"/>
          <w:sz w:val="20"/>
        </w:rPr>
        <w:t xml:space="preserve"> dla części I postępowania</w:t>
      </w:r>
    </w:p>
    <w:sectPr w:rsidR="00C30EE6" w:rsidRPr="00A33CFC" w:rsidSect="00F922D7">
      <w:pgSz w:w="11906" w:h="16838"/>
      <w:pgMar w:top="1134" w:right="794" w:bottom="851" w:left="794" w:header="708" w:footer="708" w:gutter="0"/>
      <w:pgNumType w:fmt="numberInDash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E68026" w16cex:dateUtc="2020-02-06T11:08:00Z"/>
  <w16cex:commentExtensible w16cex:durableId="21E68061" w16cex:dateUtc="2020-02-06T11:09:00Z"/>
  <w16cex:commentExtensible w16cex:durableId="21E68110" w16cex:dateUtc="2020-02-06T11:12:00Z"/>
  <w16cex:commentExtensible w16cex:durableId="21E680D4" w16cex:dateUtc="2020-02-06T11:11:00Z"/>
  <w16cex:commentExtensible w16cex:durableId="21E682A4" w16cex:dateUtc="2020-02-06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90EA4" w14:textId="77777777" w:rsidR="00766FBE" w:rsidRDefault="00766FBE" w:rsidP="00E54990">
      <w:pPr>
        <w:spacing w:line="240" w:lineRule="auto"/>
      </w:pPr>
      <w:r>
        <w:separator/>
      </w:r>
    </w:p>
  </w:endnote>
  <w:endnote w:type="continuationSeparator" w:id="0">
    <w:p w14:paraId="01839096" w14:textId="77777777" w:rsidR="00766FBE" w:rsidRDefault="00766FBE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889604"/>
      <w:docPartObj>
        <w:docPartGallery w:val="Page Numbers (Bottom of Page)"/>
        <w:docPartUnique/>
      </w:docPartObj>
    </w:sdtPr>
    <w:sdtEndPr>
      <w:rPr>
        <w:rFonts w:cs="Arial"/>
        <w:sz w:val="16"/>
      </w:rPr>
    </w:sdtEndPr>
    <w:sdtContent>
      <w:p w14:paraId="185490D9" w14:textId="1CB7E864" w:rsidR="002A7F53" w:rsidRPr="00161701" w:rsidRDefault="002A7F53">
        <w:pPr>
          <w:pStyle w:val="Stopka"/>
          <w:jc w:val="center"/>
          <w:rPr>
            <w:rFonts w:cs="Arial"/>
            <w:sz w:val="16"/>
          </w:rPr>
        </w:pPr>
        <w:r w:rsidRPr="00161701">
          <w:rPr>
            <w:rFonts w:cs="Arial"/>
            <w:sz w:val="16"/>
          </w:rPr>
          <w:fldChar w:fldCharType="begin"/>
        </w:r>
        <w:r w:rsidRPr="00161701">
          <w:rPr>
            <w:rFonts w:cs="Arial"/>
            <w:sz w:val="16"/>
          </w:rPr>
          <w:instrText>PAGE   \* MERGEFORMAT</w:instrText>
        </w:r>
        <w:r w:rsidRPr="00161701">
          <w:rPr>
            <w:rFonts w:cs="Arial"/>
            <w:sz w:val="16"/>
          </w:rPr>
          <w:fldChar w:fldCharType="separate"/>
        </w:r>
        <w:r>
          <w:rPr>
            <w:rFonts w:cs="Arial"/>
            <w:noProof/>
            <w:sz w:val="16"/>
          </w:rPr>
          <w:t>- 11 -</w:t>
        </w:r>
        <w:r w:rsidRPr="00161701">
          <w:rPr>
            <w:rFonts w:cs="Arial"/>
            <w:sz w:val="16"/>
          </w:rPr>
          <w:fldChar w:fldCharType="end"/>
        </w:r>
      </w:p>
    </w:sdtContent>
  </w:sdt>
  <w:p w14:paraId="57439690" w14:textId="77777777" w:rsidR="002A7F53" w:rsidRDefault="002A7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B22E9" w14:textId="77777777" w:rsidR="00766FBE" w:rsidRDefault="00766FBE" w:rsidP="00E54990">
      <w:pPr>
        <w:spacing w:line="240" w:lineRule="auto"/>
      </w:pPr>
      <w:r>
        <w:separator/>
      </w:r>
    </w:p>
  </w:footnote>
  <w:footnote w:type="continuationSeparator" w:id="0">
    <w:p w14:paraId="1B2C0D62" w14:textId="77777777" w:rsidR="00766FBE" w:rsidRDefault="00766FBE" w:rsidP="00E54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8F72" w14:textId="1ADFD1C8" w:rsidR="002A7F53" w:rsidRPr="00A86AC5" w:rsidRDefault="002A7F53">
    <w:pPr>
      <w:pStyle w:val="Nagwek"/>
      <w:rPr>
        <w:rFonts w:ascii="Arial" w:hAnsi="Arial" w:cs="Arial"/>
        <w:sz w:val="16"/>
        <w:szCs w:val="16"/>
      </w:rPr>
    </w:pPr>
    <w:r w:rsidRPr="00A86AC5">
      <w:rPr>
        <w:rFonts w:ascii="Arial" w:hAnsi="Arial" w:cs="Arial"/>
        <w:sz w:val="16"/>
        <w:szCs w:val="16"/>
      </w:rPr>
      <w:t>Numer postępowania: PZP.26.</w:t>
    </w:r>
    <w:r>
      <w:rPr>
        <w:rFonts w:ascii="Arial" w:hAnsi="Arial" w:cs="Arial"/>
        <w:sz w:val="16"/>
        <w:szCs w:val="16"/>
      </w:rPr>
      <w:t>4</w:t>
    </w:r>
    <w:r w:rsidRPr="00A86AC5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20</w:t>
    </w:r>
    <w:r w:rsidRPr="00A86AC5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MSi</w:t>
    </w:r>
  </w:p>
  <w:p w14:paraId="608FD2E8" w14:textId="77777777" w:rsidR="002A7F53" w:rsidRPr="00E54990" w:rsidRDefault="002A7F53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B5036" w14:textId="6E248191" w:rsidR="002A7F53" w:rsidRDefault="002A7F53" w:rsidP="000B0C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685"/>
    <w:multiLevelType w:val="multilevel"/>
    <w:tmpl w:val="19F64C7E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Theme="minorHAnsi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Theme="minorHAnsi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" w15:restartNumberingAfterBreak="0">
    <w:nsid w:val="0A522AC1"/>
    <w:multiLevelType w:val="multilevel"/>
    <w:tmpl w:val="37E24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BA33E6"/>
    <w:multiLevelType w:val="multilevel"/>
    <w:tmpl w:val="5C020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FA246B"/>
    <w:multiLevelType w:val="multilevel"/>
    <w:tmpl w:val="2C4A8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A85C69"/>
    <w:multiLevelType w:val="multilevel"/>
    <w:tmpl w:val="7F7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141584"/>
    <w:multiLevelType w:val="hybridMultilevel"/>
    <w:tmpl w:val="16CAB310"/>
    <w:lvl w:ilvl="0" w:tplc="F65E2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076E5"/>
    <w:multiLevelType w:val="multilevel"/>
    <w:tmpl w:val="B1A4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CC3971"/>
    <w:multiLevelType w:val="multilevel"/>
    <w:tmpl w:val="77E2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C500FF"/>
    <w:multiLevelType w:val="multilevel"/>
    <w:tmpl w:val="EA80C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6D7060"/>
    <w:multiLevelType w:val="multilevel"/>
    <w:tmpl w:val="D6E6E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3B46A8"/>
    <w:multiLevelType w:val="multilevel"/>
    <w:tmpl w:val="F136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3855C4"/>
    <w:multiLevelType w:val="multilevel"/>
    <w:tmpl w:val="321E0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8A63A2"/>
    <w:multiLevelType w:val="multilevel"/>
    <w:tmpl w:val="1B420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A2635E"/>
    <w:multiLevelType w:val="multilevel"/>
    <w:tmpl w:val="D39A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90003F"/>
    <w:multiLevelType w:val="multilevel"/>
    <w:tmpl w:val="6F048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1860A4"/>
    <w:multiLevelType w:val="hybridMultilevel"/>
    <w:tmpl w:val="16CAB310"/>
    <w:lvl w:ilvl="0" w:tplc="F65E2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670D1"/>
    <w:multiLevelType w:val="multilevel"/>
    <w:tmpl w:val="FD868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F52ABA"/>
    <w:multiLevelType w:val="multilevel"/>
    <w:tmpl w:val="E3EC58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E45B74"/>
    <w:multiLevelType w:val="multilevel"/>
    <w:tmpl w:val="B074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4B23D6"/>
    <w:multiLevelType w:val="multilevel"/>
    <w:tmpl w:val="2020E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DD0E23"/>
    <w:multiLevelType w:val="multilevel"/>
    <w:tmpl w:val="57805804"/>
    <w:numStyleLink w:val="Styl1"/>
  </w:abstractNum>
  <w:num w:numId="1">
    <w:abstractNumId w:val="15"/>
  </w:num>
  <w:num w:numId="2">
    <w:abstractNumId w:val="25"/>
  </w:num>
  <w:num w:numId="3">
    <w:abstractNumId w:val="4"/>
  </w:num>
  <w:num w:numId="4">
    <w:abstractNumId w:val="14"/>
  </w:num>
  <w:num w:numId="5">
    <w:abstractNumId w:val="10"/>
  </w:num>
  <w:num w:numId="6">
    <w:abstractNumId w:val="3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6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20"/>
  </w:num>
  <w:num w:numId="12">
    <w:abstractNumId w:val="8"/>
  </w:num>
  <w:num w:numId="13">
    <w:abstractNumId w:val="18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22"/>
  </w:num>
  <w:num w:numId="19">
    <w:abstractNumId w:val="11"/>
  </w:num>
  <w:num w:numId="20">
    <w:abstractNumId w:val="1"/>
  </w:num>
  <w:num w:numId="2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6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2"/>
  </w:num>
  <w:num w:numId="23">
    <w:abstractNumId w:val="21"/>
  </w:num>
  <w:num w:numId="24">
    <w:abstractNumId w:val="23"/>
  </w:num>
  <w:num w:numId="2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4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9"/>
  </w:num>
  <w:num w:numId="27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2F10"/>
    <w:rsid w:val="000034D4"/>
    <w:rsid w:val="00004993"/>
    <w:rsid w:val="00005B54"/>
    <w:rsid w:val="000162AA"/>
    <w:rsid w:val="00016E5D"/>
    <w:rsid w:val="000228DE"/>
    <w:rsid w:val="00025E05"/>
    <w:rsid w:val="0002749B"/>
    <w:rsid w:val="000275F1"/>
    <w:rsid w:val="000317D4"/>
    <w:rsid w:val="00045933"/>
    <w:rsid w:val="00050E69"/>
    <w:rsid w:val="00055837"/>
    <w:rsid w:val="00067541"/>
    <w:rsid w:val="00074980"/>
    <w:rsid w:val="000754E4"/>
    <w:rsid w:val="000856AD"/>
    <w:rsid w:val="00091A31"/>
    <w:rsid w:val="00091C35"/>
    <w:rsid w:val="0009575C"/>
    <w:rsid w:val="000A1F2D"/>
    <w:rsid w:val="000B04F7"/>
    <w:rsid w:val="000B0CC9"/>
    <w:rsid w:val="000B5746"/>
    <w:rsid w:val="000B62E1"/>
    <w:rsid w:val="000C735D"/>
    <w:rsid w:val="000D05FF"/>
    <w:rsid w:val="000D7585"/>
    <w:rsid w:val="000E7CAF"/>
    <w:rsid w:val="000F4A84"/>
    <w:rsid w:val="00104374"/>
    <w:rsid w:val="00110436"/>
    <w:rsid w:val="00113E10"/>
    <w:rsid w:val="00117ADD"/>
    <w:rsid w:val="001215A0"/>
    <w:rsid w:val="00134397"/>
    <w:rsid w:val="001362C4"/>
    <w:rsid w:val="00141495"/>
    <w:rsid w:val="00142223"/>
    <w:rsid w:val="00151184"/>
    <w:rsid w:val="001569DF"/>
    <w:rsid w:val="00157187"/>
    <w:rsid w:val="00161701"/>
    <w:rsid w:val="001660A3"/>
    <w:rsid w:val="00166C77"/>
    <w:rsid w:val="00180FBE"/>
    <w:rsid w:val="00183255"/>
    <w:rsid w:val="001949C7"/>
    <w:rsid w:val="001A3444"/>
    <w:rsid w:val="001A6049"/>
    <w:rsid w:val="001A6832"/>
    <w:rsid w:val="001B431A"/>
    <w:rsid w:val="001B54CD"/>
    <w:rsid w:val="001C12B7"/>
    <w:rsid w:val="001C1A25"/>
    <w:rsid w:val="001C5975"/>
    <w:rsid w:val="001C75C0"/>
    <w:rsid w:val="001C7DCD"/>
    <w:rsid w:val="001D07BF"/>
    <w:rsid w:val="001D710E"/>
    <w:rsid w:val="001E1E91"/>
    <w:rsid w:val="001E2626"/>
    <w:rsid w:val="001F3EF2"/>
    <w:rsid w:val="00201CF6"/>
    <w:rsid w:val="002136ED"/>
    <w:rsid w:val="002158C1"/>
    <w:rsid w:val="0022074E"/>
    <w:rsid w:val="002261CA"/>
    <w:rsid w:val="00233745"/>
    <w:rsid w:val="002337F2"/>
    <w:rsid w:val="002465A9"/>
    <w:rsid w:val="0025378B"/>
    <w:rsid w:val="00253835"/>
    <w:rsid w:val="00254411"/>
    <w:rsid w:val="002559DA"/>
    <w:rsid w:val="002630FE"/>
    <w:rsid w:val="0026412B"/>
    <w:rsid w:val="00272695"/>
    <w:rsid w:val="002736E6"/>
    <w:rsid w:val="00276892"/>
    <w:rsid w:val="00283025"/>
    <w:rsid w:val="00294743"/>
    <w:rsid w:val="002952EC"/>
    <w:rsid w:val="002A73F0"/>
    <w:rsid w:val="002A7F53"/>
    <w:rsid w:val="002B1FE0"/>
    <w:rsid w:val="002B5A5E"/>
    <w:rsid w:val="002E1962"/>
    <w:rsid w:val="002E3BD7"/>
    <w:rsid w:val="002E3F83"/>
    <w:rsid w:val="002F2FDC"/>
    <w:rsid w:val="00302CAB"/>
    <w:rsid w:val="00314861"/>
    <w:rsid w:val="0031594E"/>
    <w:rsid w:val="00317093"/>
    <w:rsid w:val="0032125D"/>
    <w:rsid w:val="003236C2"/>
    <w:rsid w:val="003324DF"/>
    <w:rsid w:val="0033350B"/>
    <w:rsid w:val="00336005"/>
    <w:rsid w:val="00336891"/>
    <w:rsid w:val="003463E1"/>
    <w:rsid w:val="0035331D"/>
    <w:rsid w:val="003609B4"/>
    <w:rsid w:val="00361D92"/>
    <w:rsid w:val="003651E1"/>
    <w:rsid w:val="003656C3"/>
    <w:rsid w:val="003908E3"/>
    <w:rsid w:val="00395B24"/>
    <w:rsid w:val="00395F92"/>
    <w:rsid w:val="003A0FD7"/>
    <w:rsid w:val="003A2131"/>
    <w:rsid w:val="003A3174"/>
    <w:rsid w:val="003A35CB"/>
    <w:rsid w:val="003A726D"/>
    <w:rsid w:val="003B04A2"/>
    <w:rsid w:val="003B40C7"/>
    <w:rsid w:val="003C1405"/>
    <w:rsid w:val="003C4C96"/>
    <w:rsid w:val="003C7640"/>
    <w:rsid w:val="003D064F"/>
    <w:rsid w:val="003D14EA"/>
    <w:rsid w:val="003D208E"/>
    <w:rsid w:val="003D4384"/>
    <w:rsid w:val="003D5FE9"/>
    <w:rsid w:val="003E1D1C"/>
    <w:rsid w:val="003E24B0"/>
    <w:rsid w:val="003E43D9"/>
    <w:rsid w:val="003E6638"/>
    <w:rsid w:val="003E6BE4"/>
    <w:rsid w:val="003E789F"/>
    <w:rsid w:val="003E7BDC"/>
    <w:rsid w:val="003F1FCC"/>
    <w:rsid w:val="003F28A2"/>
    <w:rsid w:val="003F42D1"/>
    <w:rsid w:val="003F57B0"/>
    <w:rsid w:val="0041290A"/>
    <w:rsid w:val="004209D7"/>
    <w:rsid w:val="00420F40"/>
    <w:rsid w:val="0042502D"/>
    <w:rsid w:val="00441B8C"/>
    <w:rsid w:val="00446815"/>
    <w:rsid w:val="004468B0"/>
    <w:rsid w:val="0045030A"/>
    <w:rsid w:val="00465CB6"/>
    <w:rsid w:val="00466C5D"/>
    <w:rsid w:val="0047117D"/>
    <w:rsid w:val="004812BB"/>
    <w:rsid w:val="00483F30"/>
    <w:rsid w:val="004876FF"/>
    <w:rsid w:val="004900C5"/>
    <w:rsid w:val="00493F93"/>
    <w:rsid w:val="00495C1F"/>
    <w:rsid w:val="00497B40"/>
    <w:rsid w:val="004A3ED4"/>
    <w:rsid w:val="004A642C"/>
    <w:rsid w:val="004B4ACF"/>
    <w:rsid w:val="004C59DA"/>
    <w:rsid w:val="004D4607"/>
    <w:rsid w:val="004E276C"/>
    <w:rsid w:val="004F1A0F"/>
    <w:rsid w:val="005009C8"/>
    <w:rsid w:val="005043E5"/>
    <w:rsid w:val="00512E2D"/>
    <w:rsid w:val="0051562D"/>
    <w:rsid w:val="005267E4"/>
    <w:rsid w:val="00526FAF"/>
    <w:rsid w:val="00530747"/>
    <w:rsid w:val="005501B5"/>
    <w:rsid w:val="00550D87"/>
    <w:rsid w:val="00560862"/>
    <w:rsid w:val="00560D68"/>
    <w:rsid w:val="0056592D"/>
    <w:rsid w:val="005678AF"/>
    <w:rsid w:val="005702AA"/>
    <w:rsid w:val="00570C9E"/>
    <w:rsid w:val="005726D3"/>
    <w:rsid w:val="005779A8"/>
    <w:rsid w:val="00582481"/>
    <w:rsid w:val="0058565F"/>
    <w:rsid w:val="00586A91"/>
    <w:rsid w:val="0059085C"/>
    <w:rsid w:val="0059171E"/>
    <w:rsid w:val="005919E6"/>
    <w:rsid w:val="00592111"/>
    <w:rsid w:val="00595655"/>
    <w:rsid w:val="00595D19"/>
    <w:rsid w:val="00597C07"/>
    <w:rsid w:val="00597FF6"/>
    <w:rsid w:val="005A70B5"/>
    <w:rsid w:val="005B57EC"/>
    <w:rsid w:val="005C294E"/>
    <w:rsid w:val="005C2E82"/>
    <w:rsid w:val="005C3567"/>
    <w:rsid w:val="005C4CB5"/>
    <w:rsid w:val="005C5B0A"/>
    <w:rsid w:val="005C712A"/>
    <w:rsid w:val="005D2A40"/>
    <w:rsid w:val="005D3806"/>
    <w:rsid w:val="005E4FB7"/>
    <w:rsid w:val="005E5B56"/>
    <w:rsid w:val="005E67AB"/>
    <w:rsid w:val="005F7B0C"/>
    <w:rsid w:val="0060021C"/>
    <w:rsid w:val="006028D8"/>
    <w:rsid w:val="00602D49"/>
    <w:rsid w:val="00605377"/>
    <w:rsid w:val="00606161"/>
    <w:rsid w:val="00616593"/>
    <w:rsid w:val="00623315"/>
    <w:rsid w:val="00625E87"/>
    <w:rsid w:val="00626836"/>
    <w:rsid w:val="006320D4"/>
    <w:rsid w:val="00634CE3"/>
    <w:rsid w:val="006426DE"/>
    <w:rsid w:val="006510E7"/>
    <w:rsid w:val="006518EC"/>
    <w:rsid w:val="00660FA5"/>
    <w:rsid w:val="00662322"/>
    <w:rsid w:val="00671F65"/>
    <w:rsid w:val="00675876"/>
    <w:rsid w:val="006922D2"/>
    <w:rsid w:val="00692BB6"/>
    <w:rsid w:val="00697521"/>
    <w:rsid w:val="006A1819"/>
    <w:rsid w:val="006B1277"/>
    <w:rsid w:val="006C0402"/>
    <w:rsid w:val="006D443E"/>
    <w:rsid w:val="006D67AF"/>
    <w:rsid w:val="006E040A"/>
    <w:rsid w:val="006E09FB"/>
    <w:rsid w:val="006E3B72"/>
    <w:rsid w:val="006F35F1"/>
    <w:rsid w:val="00701D06"/>
    <w:rsid w:val="00707EB3"/>
    <w:rsid w:val="00711950"/>
    <w:rsid w:val="00713528"/>
    <w:rsid w:val="00714C02"/>
    <w:rsid w:val="00724F19"/>
    <w:rsid w:val="00727FA3"/>
    <w:rsid w:val="007300E0"/>
    <w:rsid w:val="00732FCA"/>
    <w:rsid w:val="00732FE5"/>
    <w:rsid w:val="00740318"/>
    <w:rsid w:val="007432B4"/>
    <w:rsid w:val="007512FE"/>
    <w:rsid w:val="00752407"/>
    <w:rsid w:val="00756514"/>
    <w:rsid w:val="007571B4"/>
    <w:rsid w:val="007604DC"/>
    <w:rsid w:val="007609E1"/>
    <w:rsid w:val="007638EF"/>
    <w:rsid w:val="007659B3"/>
    <w:rsid w:val="00766FBE"/>
    <w:rsid w:val="0077113B"/>
    <w:rsid w:val="007804BA"/>
    <w:rsid w:val="00786240"/>
    <w:rsid w:val="0079306A"/>
    <w:rsid w:val="00793543"/>
    <w:rsid w:val="00793A04"/>
    <w:rsid w:val="00793E7A"/>
    <w:rsid w:val="007B1CBD"/>
    <w:rsid w:val="007B1EAF"/>
    <w:rsid w:val="007B66F8"/>
    <w:rsid w:val="007C0A7F"/>
    <w:rsid w:val="007C264E"/>
    <w:rsid w:val="007C3C44"/>
    <w:rsid w:val="007C3DF2"/>
    <w:rsid w:val="007D094E"/>
    <w:rsid w:val="007D5994"/>
    <w:rsid w:val="007D79E2"/>
    <w:rsid w:val="007E0A70"/>
    <w:rsid w:val="007E214B"/>
    <w:rsid w:val="007E3C36"/>
    <w:rsid w:val="007F3E71"/>
    <w:rsid w:val="00804807"/>
    <w:rsid w:val="00805170"/>
    <w:rsid w:val="00811897"/>
    <w:rsid w:val="00811B05"/>
    <w:rsid w:val="00835A6E"/>
    <w:rsid w:val="00841E4F"/>
    <w:rsid w:val="008425DB"/>
    <w:rsid w:val="00846B8E"/>
    <w:rsid w:val="0085152B"/>
    <w:rsid w:val="00855735"/>
    <w:rsid w:val="008624AD"/>
    <w:rsid w:val="00863EAF"/>
    <w:rsid w:val="00865B63"/>
    <w:rsid w:val="00870306"/>
    <w:rsid w:val="00873C13"/>
    <w:rsid w:val="00874A1C"/>
    <w:rsid w:val="00874BE0"/>
    <w:rsid w:val="00881232"/>
    <w:rsid w:val="00884F03"/>
    <w:rsid w:val="00887280"/>
    <w:rsid w:val="00891A7E"/>
    <w:rsid w:val="008A1C43"/>
    <w:rsid w:val="008A36B1"/>
    <w:rsid w:val="008B0E21"/>
    <w:rsid w:val="008B7E19"/>
    <w:rsid w:val="008C5E98"/>
    <w:rsid w:val="008D19C0"/>
    <w:rsid w:val="008D1CBF"/>
    <w:rsid w:val="008D588D"/>
    <w:rsid w:val="008E4031"/>
    <w:rsid w:val="008F0B55"/>
    <w:rsid w:val="008F1ECB"/>
    <w:rsid w:val="008F266E"/>
    <w:rsid w:val="008F3981"/>
    <w:rsid w:val="00900214"/>
    <w:rsid w:val="00900517"/>
    <w:rsid w:val="0090656E"/>
    <w:rsid w:val="0090685B"/>
    <w:rsid w:val="009071CE"/>
    <w:rsid w:val="00910DEE"/>
    <w:rsid w:val="00916FCB"/>
    <w:rsid w:val="00923366"/>
    <w:rsid w:val="00926C90"/>
    <w:rsid w:val="00930D75"/>
    <w:rsid w:val="00933F5B"/>
    <w:rsid w:val="00941557"/>
    <w:rsid w:val="009432D1"/>
    <w:rsid w:val="00950978"/>
    <w:rsid w:val="00951366"/>
    <w:rsid w:val="0095165A"/>
    <w:rsid w:val="00956B21"/>
    <w:rsid w:val="00957D57"/>
    <w:rsid w:val="00957E6F"/>
    <w:rsid w:val="0096383E"/>
    <w:rsid w:val="009663CF"/>
    <w:rsid w:val="00966FE4"/>
    <w:rsid w:val="009723C3"/>
    <w:rsid w:val="009724C5"/>
    <w:rsid w:val="0097372D"/>
    <w:rsid w:val="00973CE7"/>
    <w:rsid w:val="009766B6"/>
    <w:rsid w:val="00984C5C"/>
    <w:rsid w:val="009871AB"/>
    <w:rsid w:val="009903F4"/>
    <w:rsid w:val="00991B48"/>
    <w:rsid w:val="00992EC3"/>
    <w:rsid w:val="009B07A1"/>
    <w:rsid w:val="009B1A0F"/>
    <w:rsid w:val="009B2B06"/>
    <w:rsid w:val="009C0B25"/>
    <w:rsid w:val="009C2DEB"/>
    <w:rsid w:val="009D3F7B"/>
    <w:rsid w:val="009D7AC2"/>
    <w:rsid w:val="009E30CA"/>
    <w:rsid w:val="009F044D"/>
    <w:rsid w:val="009F2C76"/>
    <w:rsid w:val="009F5206"/>
    <w:rsid w:val="009F79C4"/>
    <w:rsid w:val="00A059DC"/>
    <w:rsid w:val="00A11A2D"/>
    <w:rsid w:val="00A140BE"/>
    <w:rsid w:val="00A15ADB"/>
    <w:rsid w:val="00A204B8"/>
    <w:rsid w:val="00A20DCA"/>
    <w:rsid w:val="00A24686"/>
    <w:rsid w:val="00A33CFC"/>
    <w:rsid w:val="00A35315"/>
    <w:rsid w:val="00A47D01"/>
    <w:rsid w:val="00A60C6E"/>
    <w:rsid w:val="00A649D4"/>
    <w:rsid w:val="00A66A39"/>
    <w:rsid w:val="00A70A62"/>
    <w:rsid w:val="00A77A9F"/>
    <w:rsid w:val="00A811E2"/>
    <w:rsid w:val="00A82D77"/>
    <w:rsid w:val="00A843CB"/>
    <w:rsid w:val="00A85FFE"/>
    <w:rsid w:val="00A86AC5"/>
    <w:rsid w:val="00A90068"/>
    <w:rsid w:val="00A921FC"/>
    <w:rsid w:val="00A96F6C"/>
    <w:rsid w:val="00AA037A"/>
    <w:rsid w:val="00AA2E76"/>
    <w:rsid w:val="00AA6D89"/>
    <w:rsid w:val="00AA7D2F"/>
    <w:rsid w:val="00AB191B"/>
    <w:rsid w:val="00AB2121"/>
    <w:rsid w:val="00AB7FD6"/>
    <w:rsid w:val="00AC0B69"/>
    <w:rsid w:val="00AC22E0"/>
    <w:rsid w:val="00AC32EF"/>
    <w:rsid w:val="00AC570B"/>
    <w:rsid w:val="00AC62A1"/>
    <w:rsid w:val="00AD424A"/>
    <w:rsid w:val="00AE2D2C"/>
    <w:rsid w:val="00AE2E37"/>
    <w:rsid w:val="00AE3F8F"/>
    <w:rsid w:val="00AF236F"/>
    <w:rsid w:val="00AF4902"/>
    <w:rsid w:val="00B018AA"/>
    <w:rsid w:val="00B11D11"/>
    <w:rsid w:val="00B15CE6"/>
    <w:rsid w:val="00B206ED"/>
    <w:rsid w:val="00B21962"/>
    <w:rsid w:val="00B32285"/>
    <w:rsid w:val="00B36EB4"/>
    <w:rsid w:val="00B41DB6"/>
    <w:rsid w:val="00B51FCC"/>
    <w:rsid w:val="00B54567"/>
    <w:rsid w:val="00B55D67"/>
    <w:rsid w:val="00B573FC"/>
    <w:rsid w:val="00B5756B"/>
    <w:rsid w:val="00B72102"/>
    <w:rsid w:val="00B73F7A"/>
    <w:rsid w:val="00B83710"/>
    <w:rsid w:val="00B846D4"/>
    <w:rsid w:val="00B86FA8"/>
    <w:rsid w:val="00B9027F"/>
    <w:rsid w:val="00BA1347"/>
    <w:rsid w:val="00BA4439"/>
    <w:rsid w:val="00BB2779"/>
    <w:rsid w:val="00BB4311"/>
    <w:rsid w:val="00BB67E2"/>
    <w:rsid w:val="00BC3196"/>
    <w:rsid w:val="00BD005A"/>
    <w:rsid w:val="00BD2D72"/>
    <w:rsid w:val="00BE4A19"/>
    <w:rsid w:val="00BE4DB0"/>
    <w:rsid w:val="00BE50CF"/>
    <w:rsid w:val="00BF1F93"/>
    <w:rsid w:val="00BF342B"/>
    <w:rsid w:val="00BF396C"/>
    <w:rsid w:val="00BF59B0"/>
    <w:rsid w:val="00C00179"/>
    <w:rsid w:val="00C01367"/>
    <w:rsid w:val="00C01D6F"/>
    <w:rsid w:val="00C05290"/>
    <w:rsid w:val="00C06A24"/>
    <w:rsid w:val="00C06D0F"/>
    <w:rsid w:val="00C1237F"/>
    <w:rsid w:val="00C2373B"/>
    <w:rsid w:val="00C300CC"/>
    <w:rsid w:val="00C30EE6"/>
    <w:rsid w:val="00C42216"/>
    <w:rsid w:val="00C42827"/>
    <w:rsid w:val="00C516BC"/>
    <w:rsid w:val="00C526B8"/>
    <w:rsid w:val="00C61278"/>
    <w:rsid w:val="00C65348"/>
    <w:rsid w:val="00C75C9C"/>
    <w:rsid w:val="00C80BBA"/>
    <w:rsid w:val="00C827B8"/>
    <w:rsid w:val="00C86F33"/>
    <w:rsid w:val="00C9016A"/>
    <w:rsid w:val="00C94B2B"/>
    <w:rsid w:val="00C95773"/>
    <w:rsid w:val="00C96C88"/>
    <w:rsid w:val="00C973F5"/>
    <w:rsid w:val="00CA7CCC"/>
    <w:rsid w:val="00CB1F99"/>
    <w:rsid w:val="00CB5640"/>
    <w:rsid w:val="00CB7C5D"/>
    <w:rsid w:val="00CC12FD"/>
    <w:rsid w:val="00CD2BAC"/>
    <w:rsid w:val="00CD3B8D"/>
    <w:rsid w:val="00CD3C9F"/>
    <w:rsid w:val="00CD3FA9"/>
    <w:rsid w:val="00CD5712"/>
    <w:rsid w:val="00CE4F70"/>
    <w:rsid w:val="00CF0567"/>
    <w:rsid w:val="00CF34A1"/>
    <w:rsid w:val="00CF494C"/>
    <w:rsid w:val="00CF6143"/>
    <w:rsid w:val="00D02F1C"/>
    <w:rsid w:val="00D14D80"/>
    <w:rsid w:val="00D25053"/>
    <w:rsid w:val="00D25304"/>
    <w:rsid w:val="00D27DB4"/>
    <w:rsid w:val="00D40E98"/>
    <w:rsid w:val="00D41A38"/>
    <w:rsid w:val="00D465FA"/>
    <w:rsid w:val="00D513A0"/>
    <w:rsid w:val="00D54CB5"/>
    <w:rsid w:val="00D6156B"/>
    <w:rsid w:val="00D637D5"/>
    <w:rsid w:val="00D66ECE"/>
    <w:rsid w:val="00D84869"/>
    <w:rsid w:val="00D91976"/>
    <w:rsid w:val="00D931E7"/>
    <w:rsid w:val="00D95C49"/>
    <w:rsid w:val="00DA28D9"/>
    <w:rsid w:val="00DB0C15"/>
    <w:rsid w:val="00DB5BC0"/>
    <w:rsid w:val="00DD1EB7"/>
    <w:rsid w:val="00DD50B0"/>
    <w:rsid w:val="00DD7774"/>
    <w:rsid w:val="00DE5823"/>
    <w:rsid w:val="00DF1766"/>
    <w:rsid w:val="00DF5C7E"/>
    <w:rsid w:val="00DF7613"/>
    <w:rsid w:val="00E02FEF"/>
    <w:rsid w:val="00E05FAB"/>
    <w:rsid w:val="00E061CF"/>
    <w:rsid w:val="00E15C34"/>
    <w:rsid w:val="00E15FDE"/>
    <w:rsid w:val="00E22090"/>
    <w:rsid w:val="00E226F7"/>
    <w:rsid w:val="00E37A91"/>
    <w:rsid w:val="00E46952"/>
    <w:rsid w:val="00E46C1D"/>
    <w:rsid w:val="00E475F6"/>
    <w:rsid w:val="00E54333"/>
    <w:rsid w:val="00E54990"/>
    <w:rsid w:val="00E705D5"/>
    <w:rsid w:val="00E752E3"/>
    <w:rsid w:val="00E76033"/>
    <w:rsid w:val="00E8329E"/>
    <w:rsid w:val="00E920F5"/>
    <w:rsid w:val="00EA1D06"/>
    <w:rsid w:val="00EA20AB"/>
    <w:rsid w:val="00EA235E"/>
    <w:rsid w:val="00EA2F47"/>
    <w:rsid w:val="00EC052E"/>
    <w:rsid w:val="00EC33AD"/>
    <w:rsid w:val="00EC677B"/>
    <w:rsid w:val="00EC7505"/>
    <w:rsid w:val="00EE2018"/>
    <w:rsid w:val="00EF3CF3"/>
    <w:rsid w:val="00EF5E9E"/>
    <w:rsid w:val="00F007B2"/>
    <w:rsid w:val="00F0309E"/>
    <w:rsid w:val="00F07E8C"/>
    <w:rsid w:val="00F10064"/>
    <w:rsid w:val="00F1529F"/>
    <w:rsid w:val="00F1708B"/>
    <w:rsid w:val="00F24673"/>
    <w:rsid w:val="00F259D2"/>
    <w:rsid w:val="00F30014"/>
    <w:rsid w:val="00F44082"/>
    <w:rsid w:val="00F545A1"/>
    <w:rsid w:val="00F54BA1"/>
    <w:rsid w:val="00F56E85"/>
    <w:rsid w:val="00F57EA3"/>
    <w:rsid w:val="00F635E2"/>
    <w:rsid w:val="00F65321"/>
    <w:rsid w:val="00F855ED"/>
    <w:rsid w:val="00F867A8"/>
    <w:rsid w:val="00F91956"/>
    <w:rsid w:val="00F922D7"/>
    <w:rsid w:val="00FB03F2"/>
    <w:rsid w:val="00FB49F9"/>
    <w:rsid w:val="00FB4B01"/>
    <w:rsid w:val="00FC119C"/>
    <w:rsid w:val="00FC2713"/>
    <w:rsid w:val="00FC2BF2"/>
    <w:rsid w:val="00FC3C89"/>
    <w:rsid w:val="00FD1245"/>
    <w:rsid w:val="00FD7500"/>
    <w:rsid w:val="00FE6B07"/>
    <w:rsid w:val="00FE6E12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2F1D57"/>
  <w15:chartTrackingRefBased/>
  <w15:docId w15:val="{1A2097AF-22F1-4EFE-BF90-A093AE78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8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basedOn w:val="Normalny"/>
    <w:link w:val="AkapitzlistZnak"/>
    <w:uiPriority w:val="34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19"/>
      </w:numPr>
    </w:pPr>
  </w:style>
  <w:style w:type="numbering" w:customStyle="1" w:styleId="Styl3">
    <w:name w:val="Styl3"/>
    <w:uiPriority w:val="99"/>
    <w:rsid w:val="00C01D6F"/>
    <w:pPr>
      <w:numPr>
        <w:numId w:val="22"/>
      </w:numPr>
    </w:pPr>
  </w:style>
  <w:style w:type="numbering" w:customStyle="1" w:styleId="Styl4">
    <w:name w:val="Styl4"/>
    <w:uiPriority w:val="99"/>
    <w:rsid w:val="00272695"/>
    <w:pPr>
      <w:numPr>
        <w:numId w:val="24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4468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lb">
    <w:name w:val="a_lb"/>
    <w:basedOn w:val="Domylnaczcionkaakapitu"/>
    <w:rsid w:val="008A36B1"/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874A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53835"/>
    <w:rPr>
      <w:b/>
      <w:bCs/>
    </w:rPr>
  </w:style>
  <w:style w:type="character" w:customStyle="1" w:styleId="TekstpodstawowywcityZnak">
    <w:name w:val="Tekst podstawowy wcięty Znak"/>
    <w:uiPriority w:val="99"/>
    <w:locked/>
    <w:rsid w:val="00846B8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2E1"/>
  </w:style>
  <w:style w:type="paragraph" w:customStyle="1" w:styleId="Default">
    <w:name w:val="Default"/>
    <w:rsid w:val="000754E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80F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0F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opernik.org.pl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kopernik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zetargi@koperni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AA3E-CAF0-4FE2-8BD1-1B7BDA3A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4783</Words>
  <Characters>28699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6</cp:revision>
  <cp:lastPrinted>2020-02-07T12:41:00Z</cp:lastPrinted>
  <dcterms:created xsi:type="dcterms:W3CDTF">2020-02-06T12:19:00Z</dcterms:created>
  <dcterms:modified xsi:type="dcterms:W3CDTF">2020-02-07T12:53:00Z</dcterms:modified>
</cp:coreProperties>
</file>